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FD" w:rsidRDefault="008235FD" w:rsidP="008235FD">
      <w:pPr>
        <w:spacing w:after="120" w:line="240" w:lineRule="auto"/>
        <w:jc w:val="center"/>
        <w:rPr>
          <w:rFonts w:ascii="Garamond" w:hAnsi="Garamond"/>
          <w:b/>
          <w:sz w:val="24"/>
          <w:szCs w:val="24"/>
        </w:rPr>
      </w:pPr>
    </w:p>
    <w:p w:rsidR="00FE23BC" w:rsidRPr="00E579DB" w:rsidRDefault="00FE23BC" w:rsidP="008235FD">
      <w:pPr>
        <w:spacing w:after="120" w:line="240" w:lineRule="auto"/>
        <w:jc w:val="center"/>
        <w:rPr>
          <w:rFonts w:ascii="Garamond" w:hAnsi="Garamond"/>
          <w:b/>
          <w:sz w:val="24"/>
          <w:szCs w:val="24"/>
        </w:rPr>
      </w:pPr>
      <w:r w:rsidRPr="00E579DB">
        <w:rPr>
          <w:rFonts w:ascii="Garamond" w:hAnsi="Garamond"/>
          <w:b/>
          <w:sz w:val="24"/>
          <w:szCs w:val="24"/>
        </w:rPr>
        <w:t>CONTRATTO</w:t>
      </w:r>
    </w:p>
    <w:p w:rsidR="00FE23BC" w:rsidRPr="00E579DB" w:rsidRDefault="00FE23BC" w:rsidP="00FE23BC">
      <w:pPr>
        <w:spacing w:after="0" w:line="240" w:lineRule="auto"/>
        <w:jc w:val="center"/>
        <w:rPr>
          <w:rFonts w:ascii="Garamond" w:hAnsi="Garamond"/>
          <w:b/>
          <w:sz w:val="24"/>
          <w:szCs w:val="24"/>
        </w:rPr>
      </w:pPr>
      <w:r w:rsidRPr="00E579DB">
        <w:rPr>
          <w:rFonts w:ascii="Garamond" w:hAnsi="Garamond"/>
          <w:b/>
          <w:sz w:val="24"/>
          <w:szCs w:val="24"/>
        </w:rPr>
        <w:t>Per la disciplina dell’esecuzione dell’ iniziativa</w:t>
      </w:r>
    </w:p>
    <w:p w:rsidR="00FE23BC" w:rsidRPr="00E579DB" w:rsidRDefault="00FE23BC" w:rsidP="00FE23BC">
      <w:pPr>
        <w:spacing w:after="120" w:line="240" w:lineRule="auto"/>
        <w:jc w:val="center"/>
        <w:rPr>
          <w:rFonts w:ascii="Garamond" w:hAnsi="Garamond"/>
          <w:b/>
          <w:sz w:val="24"/>
          <w:szCs w:val="24"/>
        </w:rPr>
      </w:pPr>
      <w:r w:rsidRPr="00E579DB">
        <w:rPr>
          <w:rFonts w:ascii="Garamond" w:hAnsi="Garamond"/>
          <w:b/>
          <w:sz w:val="24"/>
          <w:szCs w:val="24"/>
        </w:rPr>
        <w:t>[</w:t>
      </w:r>
      <w:r w:rsidRPr="00E579DB">
        <w:rPr>
          <w:rFonts w:ascii="Garamond" w:hAnsi="Garamond"/>
          <w:b/>
          <w:i/>
          <w:sz w:val="24"/>
          <w:szCs w:val="24"/>
        </w:rPr>
        <w:t>titolo</w:t>
      </w:r>
      <w:r w:rsidRPr="00E579DB">
        <w:rPr>
          <w:rFonts w:ascii="Garamond" w:hAnsi="Garamond"/>
          <w:b/>
          <w:sz w:val="24"/>
          <w:szCs w:val="24"/>
        </w:rPr>
        <w:t>] AID [  ]</w:t>
      </w:r>
    </w:p>
    <w:p w:rsidR="00FE23BC" w:rsidRPr="00E579DB" w:rsidRDefault="00FE23BC" w:rsidP="00FE23BC">
      <w:pPr>
        <w:spacing w:after="120" w:line="240" w:lineRule="auto"/>
        <w:rPr>
          <w:rFonts w:ascii="Garamond" w:hAnsi="Garamond"/>
          <w:sz w:val="24"/>
          <w:szCs w:val="24"/>
        </w:rPr>
      </w:pPr>
    </w:p>
    <w:p w:rsidR="00FE23BC" w:rsidRPr="00E579DB" w:rsidRDefault="00FE23BC" w:rsidP="00FE23BC">
      <w:pPr>
        <w:spacing w:after="120" w:line="240" w:lineRule="auto"/>
        <w:jc w:val="center"/>
        <w:rPr>
          <w:rFonts w:ascii="Garamond" w:hAnsi="Garamond"/>
          <w:b/>
          <w:sz w:val="24"/>
          <w:szCs w:val="24"/>
        </w:rPr>
      </w:pPr>
      <w:r w:rsidRPr="00E579DB">
        <w:rPr>
          <w:rFonts w:ascii="Garamond" w:hAnsi="Garamond"/>
          <w:b/>
          <w:sz w:val="24"/>
          <w:szCs w:val="24"/>
        </w:rPr>
        <w:t>TRA</w:t>
      </w:r>
    </w:p>
    <w:p w:rsidR="00FE23BC" w:rsidRPr="00E579DB" w:rsidRDefault="00FE23BC" w:rsidP="008235FD">
      <w:pPr>
        <w:spacing w:after="120" w:line="240" w:lineRule="auto"/>
        <w:jc w:val="both"/>
        <w:rPr>
          <w:rFonts w:ascii="Garamond" w:hAnsi="Garamond"/>
          <w:sz w:val="24"/>
          <w:szCs w:val="24"/>
        </w:rPr>
      </w:pPr>
      <w:r w:rsidRPr="00E579DB">
        <w:rPr>
          <w:rFonts w:ascii="Garamond" w:hAnsi="Garamond"/>
          <w:sz w:val="24"/>
          <w:szCs w:val="24"/>
        </w:rPr>
        <w:t xml:space="preserve">L’Agenzia Italiana per la Cooperazione allo Sviluppo (da qui in avanti AICS), </w:t>
      </w:r>
      <w:r w:rsidRPr="00E579DB">
        <w:rPr>
          <w:rFonts w:ascii="Garamond" w:hAnsi="Garamond"/>
          <w:b/>
          <w:sz w:val="24"/>
          <w:szCs w:val="24"/>
        </w:rPr>
        <w:t>Codice Fiscale 97871890584</w:t>
      </w:r>
      <w:r w:rsidRPr="00E579DB">
        <w:rPr>
          <w:rFonts w:ascii="Garamond" w:hAnsi="Garamond"/>
          <w:sz w:val="24"/>
          <w:szCs w:val="24"/>
        </w:rPr>
        <w:t>, nella persona del Direttore</w:t>
      </w:r>
      <w:r w:rsidR="00CF5789" w:rsidRPr="00E579DB">
        <w:rPr>
          <w:rFonts w:ascii="Garamond" w:hAnsi="Garamond"/>
          <w:sz w:val="24"/>
          <w:szCs w:val="24"/>
        </w:rPr>
        <w:t xml:space="preserve">  </w:t>
      </w:r>
      <w:r w:rsidR="00CF5789" w:rsidRPr="00E579DB">
        <w:rPr>
          <w:rFonts w:ascii="Garamond" w:hAnsi="Garamond"/>
          <w:b/>
          <w:sz w:val="24"/>
          <w:szCs w:val="24"/>
        </w:rPr>
        <w:t>[  ]</w:t>
      </w:r>
      <w:r w:rsidRPr="00E579DB">
        <w:rPr>
          <w:rFonts w:ascii="Garamond" w:hAnsi="Garamond"/>
          <w:sz w:val="24"/>
          <w:szCs w:val="24"/>
        </w:rPr>
        <w:t>,</w:t>
      </w:r>
    </w:p>
    <w:p w:rsidR="00FE23BC" w:rsidRPr="00E579DB" w:rsidRDefault="00FE23BC" w:rsidP="00FE23BC">
      <w:pPr>
        <w:spacing w:after="120" w:line="240" w:lineRule="auto"/>
        <w:jc w:val="center"/>
        <w:rPr>
          <w:rFonts w:ascii="Garamond" w:hAnsi="Garamond"/>
          <w:b/>
          <w:sz w:val="24"/>
          <w:szCs w:val="24"/>
        </w:rPr>
      </w:pPr>
      <w:r w:rsidRPr="00E579DB">
        <w:rPr>
          <w:rFonts w:ascii="Garamond" w:hAnsi="Garamond"/>
          <w:b/>
          <w:sz w:val="24"/>
          <w:szCs w:val="24"/>
        </w:rPr>
        <w:t>E</w:t>
      </w:r>
    </w:p>
    <w:p w:rsidR="00FE23BC" w:rsidRPr="00E579DB" w:rsidRDefault="00FE23BC" w:rsidP="00FE23BC">
      <w:pPr>
        <w:spacing w:after="120" w:line="240" w:lineRule="auto"/>
        <w:jc w:val="both"/>
        <w:rPr>
          <w:rFonts w:ascii="Garamond" w:hAnsi="Garamond"/>
          <w:sz w:val="24"/>
          <w:szCs w:val="24"/>
        </w:rPr>
      </w:pPr>
      <w:r w:rsidRPr="00E579DB">
        <w:rPr>
          <w:rFonts w:ascii="Garamond" w:hAnsi="Garamond"/>
          <w:b/>
          <w:sz w:val="24"/>
          <w:szCs w:val="24"/>
        </w:rPr>
        <w:t>[</w:t>
      </w:r>
      <w:r w:rsidRPr="00E579DB">
        <w:rPr>
          <w:rFonts w:ascii="Garamond" w:hAnsi="Garamond"/>
          <w:b/>
          <w:i/>
          <w:sz w:val="24"/>
          <w:szCs w:val="24"/>
        </w:rPr>
        <w:t>Nome e sigla del soggetto esecutore</w:t>
      </w:r>
      <w:r w:rsidRPr="00E579DB">
        <w:rPr>
          <w:rFonts w:ascii="Garamond" w:hAnsi="Garamond"/>
          <w:b/>
          <w:sz w:val="24"/>
          <w:szCs w:val="24"/>
        </w:rPr>
        <w:t>]</w:t>
      </w:r>
      <w:r w:rsidRPr="00E579DB">
        <w:rPr>
          <w:rFonts w:ascii="Garamond" w:hAnsi="Garamond"/>
          <w:sz w:val="24"/>
          <w:szCs w:val="24"/>
        </w:rPr>
        <w:t xml:space="preserve"> (da qui in avanti l’Esecutore) iscritto all’ Elenco dei soggetti senza finalità di lucro con decreto n. </w:t>
      </w:r>
      <w:r w:rsidRPr="00E579DB">
        <w:rPr>
          <w:rFonts w:ascii="Garamond" w:hAnsi="Garamond"/>
          <w:b/>
          <w:sz w:val="24"/>
          <w:szCs w:val="24"/>
        </w:rPr>
        <w:t>[  ]</w:t>
      </w:r>
      <w:r w:rsidRPr="00E579DB">
        <w:rPr>
          <w:rFonts w:ascii="Garamond" w:hAnsi="Garamond"/>
          <w:sz w:val="24"/>
          <w:szCs w:val="24"/>
        </w:rPr>
        <w:t xml:space="preserve"> del </w:t>
      </w:r>
      <w:r w:rsidRPr="00E579DB">
        <w:rPr>
          <w:rFonts w:ascii="Garamond" w:hAnsi="Garamond"/>
          <w:b/>
          <w:sz w:val="24"/>
          <w:szCs w:val="24"/>
        </w:rPr>
        <w:t>[  ]</w:t>
      </w:r>
      <w:r w:rsidRPr="00E579DB">
        <w:rPr>
          <w:rFonts w:ascii="Garamond" w:hAnsi="Garamond"/>
          <w:sz w:val="24"/>
          <w:szCs w:val="24"/>
        </w:rPr>
        <w:t xml:space="preserve">, con sede in </w:t>
      </w:r>
      <w:r w:rsidRPr="00E579DB">
        <w:rPr>
          <w:rFonts w:ascii="Garamond" w:hAnsi="Garamond"/>
          <w:b/>
          <w:sz w:val="24"/>
          <w:szCs w:val="24"/>
        </w:rPr>
        <w:t>[  ]</w:t>
      </w:r>
      <w:r w:rsidRPr="00E579DB">
        <w:rPr>
          <w:rFonts w:ascii="Garamond" w:hAnsi="Garamond"/>
          <w:sz w:val="24"/>
          <w:szCs w:val="24"/>
        </w:rPr>
        <w:t xml:space="preserve">, rappresentata da </w:t>
      </w:r>
      <w:r w:rsidRPr="00E579DB">
        <w:rPr>
          <w:rFonts w:ascii="Garamond" w:hAnsi="Garamond"/>
          <w:b/>
          <w:sz w:val="24"/>
          <w:szCs w:val="24"/>
        </w:rPr>
        <w:t>[  ]</w:t>
      </w:r>
      <w:r w:rsidRPr="00E579DB">
        <w:rPr>
          <w:rFonts w:ascii="Garamond" w:hAnsi="Garamond"/>
          <w:sz w:val="24"/>
          <w:szCs w:val="24"/>
        </w:rPr>
        <w:t>,</w:t>
      </w:r>
    </w:p>
    <w:p w:rsidR="00FE23BC" w:rsidRPr="00E579DB" w:rsidRDefault="00FE23BC" w:rsidP="00FE23BC">
      <w:pPr>
        <w:spacing w:after="120" w:line="240" w:lineRule="auto"/>
        <w:jc w:val="both"/>
        <w:rPr>
          <w:rFonts w:ascii="Garamond" w:hAnsi="Garamond"/>
          <w:sz w:val="24"/>
          <w:szCs w:val="24"/>
        </w:rPr>
      </w:pPr>
      <w:r w:rsidRPr="00E579DB">
        <w:rPr>
          <w:rFonts w:ascii="Garamond" w:hAnsi="Garamond"/>
          <w:sz w:val="24"/>
          <w:szCs w:val="24"/>
        </w:rPr>
        <w:t xml:space="preserve">d’ora innanzi, per brevità, anche </w:t>
      </w:r>
      <w:r w:rsidRPr="00E579DB">
        <w:rPr>
          <w:rFonts w:ascii="Garamond" w:hAnsi="Garamond"/>
          <w:i/>
          <w:sz w:val="24"/>
          <w:szCs w:val="24"/>
        </w:rPr>
        <w:t>Le Parti</w:t>
      </w:r>
      <w:r w:rsidRPr="00E579DB">
        <w:rPr>
          <w:rFonts w:ascii="Garamond" w:hAnsi="Garamond"/>
          <w:sz w:val="24"/>
          <w:szCs w:val="24"/>
        </w:rPr>
        <w:t>,</w:t>
      </w:r>
    </w:p>
    <w:p w:rsidR="00FE23BC" w:rsidRPr="00E579DB" w:rsidRDefault="00FE23BC" w:rsidP="00FE23BC">
      <w:pPr>
        <w:spacing w:after="120" w:line="240" w:lineRule="auto"/>
        <w:jc w:val="both"/>
        <w:rPr>
          <w:rFonts w:ascii="Garamond" w:hAnsi="Garamond"/>
          <w:sz w:val="24"/>
          <w:szCs w:val="24"/>
        </w:rPr>
      </w:pPr>
    </w:p>
    <w:p w:rsidR="00FE23BC" w:rsidRPr="00E579DB" w:rsidRDefault="00FE23BC" w:rsidP="00FE23BC">
      <w:pPr>
        <w:spacing w:after="120" w:line="240" w:lineRule="auto"/>
        <w:jc w:val="center"/>
        <w:rPr>
          <w:rFonts w:ascii="Garamond" w:hAnsi="Garamond"/>
          <w:b/>
          <w:sz w:val="24"/>
          <w:szCs w:val="24"/>
        </w:rPr>
      </w:pPr>
      <w:r w:rsidRPr="00E579DB">
        <w:rPr>
          <w:rFonts w:ascii="Garamond" w:hAnsi="Garamond"/>
          <w:b/>
          <w:sz w:val="24"/>
          <w:szCs w:val="24"/>
        </w:rPr>
        <w:t>PREMESSO</w:t>
      </w:r>
    </w:p>
    <w:p w:rsidR="00FE23BC" w:rsidRPr="00E579DB" w:rsidRDefault="00FE23BC" w:rsidP="00FE23BC">
      <w:pPr>
        <w:spacing w:after="120" w:line="240" w:lineRule="auto"/>
        <w:jc w:val="center"/>
        <w:rPr>
          <w:rFonts w:ascii="Garamond" w:hAnsi="Garamond"/>
          <w:b/>
          <w:sz w:val="24"/>
          <w:szCs w:val="24"/>
        </w:rPr>
      </w:pPr>
    </w:p>
    <w:p w:rsidR="00A32C0C" w:rsidRPr="00E579DB" w:rsidRDefault="00FE23BC" w:rsidP="00A32C0C">
      <w:pPr>
        <w:spacing w:after="120" w:line="240" w:lineRule="auto"/>
        <w:jc w:val="both"/>
        <w:rPr>
          <w:rFonts w:ascii="Garamond" w:hAnsi="Garamond"/>
          <w:sz w:val="24"/>
          <w:szCs w:val="24"/>
        </w:rPr>
      </w:pPr>
      <w:r w:rsidRPr="00E579DB">
        <w:rPr>
          <w:rFonts w:ascii="Garamond" w:hAnsi="Garamond"/>
          <w:b/>
          <w:sz w:val="24"/>
          <w:szCs w:val="24"/>
        </w:rPr>
        <w:t>che</w:t>
      </w:r>
      <w:r w:rsidRPr="00E579DB">
        <w:rPr>
          <w:rFonts w:ascii="Garamond" w:hAnsi="Garamond"/>
          <w:sz w:val="24"/>
          <w:szCs w:val="24"/>
        </w:rPr>
        <w:t xml:space="preserve"> la legge 11 agosto 2014, n. 125, recante la </w:t>
      </w:r>
      <w:r w:rsidRPr="00E579DB">
        <w:rPr>
          <w:rFonts w:ascii="Garamond" w:hAnsi="Garamond"/>
          <w:i/>
          <w:sz w:val="24"/>
          <w:szCs w:val="24"/>
        </w:rPr>
        <w:t>“Disciplina generale sulla cooperazione internazionale per lo sviluppo”</w:t>
      </w:r>
      <w:r w:rsidRPr="00E579DB">
        <w:rPr>
          <w:rFonts w:ascii="Garamond" w:hAnsi="Garamond"/>
          <w:sz w:val="24"/>
          <w:szCs w:val="24"/>
        </w:rPr>
        <w:t xml:space="preserve">, e </w:t>
      </w:r>
      <w:r w:rsidR="00A32C0C" w:rsidRPr="00E579DB">
        <w:rPr>
          <w:rFonts w:ascii="Garamond" w:hAnsi="Garamond"/>
          <w:sz w:val="24"/>
          <w:szCs w:val="24"/>
        </w:rPr>
        <w:t>in particolare l’art. 1, comma 4</w:t>
      </w:r>
      <w:r w:rsidRPr="00E579DB">
        <w:rPr>
          <w:rFonts w:ascii="Garamond" w:hAnsi="Garamond"/>
          <w:sz w:val="24"/>
          <w:szCs w:val="24"/>
        </w:rPr>
        <w:t xml:space="preserve">, </w:t>
      </w:r>
      <w:r w:rsidR="00A32C0C" w:rsidRPr="00E579DB">
        <w:rPr>
          <w:rFonts w:ascii="Garamond" w:hAnsi="Garamond"/>
          <w:sz w:val="24"/>
          <w:szCs w:val="24"/>
        </w:rPr>
        <w:t xml:space="preserve">definisce tra </w:t>
      </w:r>
      <w:r w:rsidRPr="00E579DB">
        <w:rPr>
          <w:rFonts w:ascii="Garamond" w:hAnsi="Garamond"/>
          <w:sz w:val="24"/>
          <w:szCs w:val="24"/>
        </w:rPr>
        <w:t xml:space="preserve">gli obiettivi fondamentali della </w:t>
      </w:r>
      <w:r w:rsidR="00A32C0C" w:rsidRPr="00E579DB">
        <w:rPr>
          <w:rFonts w:ascii="Garamond" w:hAnsi="Garamond"/>
          <w:sz w:val="24"/>
          <w:szCs w:val="24"/>
        </w:rPr>
        <w:t>legge la promozione dell’educazione, della sensibilizzazione e della partecipazione di tutti i cittadini alla solidarietà internazionale, alla cooperazione internazionale e allo sviluppo sostenibile;</w:t>
      </w:r>
    </w:p>
    <w:p w:rsidR="00FE23BC" w:rsidRPr="00E579DB" w:rsidRDefault="00FE23BC" w:rsidP="00FE23BC">
      <w:pPr>
        <w:spacing w:after="120" w:line="240" w:lineRule="auto"/>
        <w:jc w:val="both"/>
        <w:rPr>
          <w:rFonts w:ascii="Garamond" w:hAnsi="Garamond"/>
          <w:sz w:val="24"/>
          <w:szCs w:val="24"/>
        </w:rPr>
      </w:pPr>
      <w:r w:rsidRPr="00E579DB">
        <w:rPr>
          <w:rFonts w:ascii="Garamond" w:hAnsi="Garamond"/>
          <w:b/>
          <w:sz w:val="24"/>
          <w:szCs w:val="24"/>
        </w:rPr>
        <w:t>che</w:t>
      </w:r>
      <w:r w:rsidRPr="00E579DB">
        <w:rPr>
          <w:rFonts w:ascii="Garamond" w:hAnsi="Garamond"/>
          <w:sz w:val="24"/>
          <w:szCs w:val="24"/>
        </w:rPr>
        <w:t xml:space="preserve"> l’articolo 17 della legge n. 125/2014 istituisce l’Agenzia Italiana per la Cooperazione allo Sviluppo;</w:t>
      </w:r>
    </w:p>
    <w:p w:rsidR="00FE23BC" w:rsidRPr="00E579DB" w:rsidRDefault="00FE23BC" w:rsidP="00FE23BC">
      <w:pPr>
        <w:spacing w:after="120" w:line="240" w:lineRule="auto"/>
        <w:jc w:val="both"/>
        <w:rPr>
          <w:rFonts w:ascii="Garamond" w:hAnsi="Garamond"/>
          <w:sz w:val="24"/>
          <w:szCs w:val="24"/>
        </w:rPr>
      </w:pPr>
      <w:r w:rsidRPr="00E579DB">
        <w:rPr>
          <w:rFonts w:ascii="Garamond" w:hAnsi="Garamond"/>
          <w:b/>
          <w:sz w:val="24"/>
          <w:szCs w:val="24"/>
        </w:rPr>
        <w:t>che</w:t>
      </w:r>
      <w:r w:rsidRPr="00E579DB">
        <w:rPr>
          <w:rFonts w:ascii="Garamond" w:hAnsi="Garamond"/>
          <w:sz w:val="24"/>
          <w:szCs w:val="24"/>
        </w:rPr>
        <w:t xml:space="preserve"> l’articolo 26 della legge</w:t>
      </w:r>
      <w:r w:rsidR="00CF5789" w:rsidRPr="00E579DB">
        <w:rPr>
          <w:rFonts w:ascii="Garamond" w:hAnsi="Garamond"/>
          <w:sz w:val="24"/>
          <w:szCs w:val="24"/>
        </w:rPr>
        <w:t xml:space="preserve"> n. 125/2014, ai commi. 2 e 3</w:t>
      </w:r>
      <w:r w:rsidRPr="00E579DB">
        <w:rPr>
          <w:rFonts w:ascii="Garamond" w:hAnsi="Garamond"/>
          <w:sz w:val="24"/>
          <w:szCs w:val="24"/>
        </w:rPr>
        <w:t>, definisce le organizzazioni  della società civile ed altri soggetti senza finalità di lucro, ai quali l’AICS può concedere contributi o affidare l’esecuzione di iniziative di cooperazione allo sviluppo;</w:t>
      </w:r>
    </w:p>
    <w:p w:rsidR="00FE23BC" w:rsidRPr="00E579DB" w:rsidRDefault="00FE23BC" w:rsidP="00FE23BC">
      <w:pPr>
        <w:spacing w:after="120" w:line="240" w:lineRule="auto"/>
        <w:jc w:val="both"/>
        <w:rPr>
          <w:rFonts w:ascii="Garamond" w:hAnsi="Garamond"/>
          <w:sz w:val="24"/>
          <w:szCs w:val="24"/>
        </w:rPr>
      </w:pPr>
      <w:r w:rsidRPr="00E579DB">
        <w:rPr>
          <w:rFonts w:ascii="Garamond" w:hAnsi="Garamond"/>
          <w:b/>
          <w:sz w:val="24"/>
          <w:szCs w:val="24"/>
        </w:rPr>
        <w:t>che</w:t>
      </w:r>
      <w:r w:rsidRPr="00E579DB">
        <w:rPr>
          <w:rFonts w:ascii="Garamond" w:hAnsi="Garamond"/>
          <w:sz w:val="24"/>
          <w:szCs w:val="24"/>
        </w:rPr>
        <w:t xml:space="preserve"> il DM 22 luglio 2015, n. 113, recante  lo </w:t>
      </w:r>
      <w:r w:rsidRPr="00E579DB">
        <w:rPr>
          <w:rFonts w:ascii="Garamond" w:hAnsi="Garamond"/>
          <w:i/>
          <w:sz w:val="24"/>
          <w:szCs w:val="24"/>
        </w:rPr>
        <w:t>“Statuto dell’Agenzia Italiana per la Cooperazione allo Sviluppo”</w:t>
      </w:r>
      <w:r w:rsidRPr="00E579DB">
        <w:rPr>
          <w:rFonts w:ascii="Garamond" w:hAnsi="Garamond"/>
          <w:sz w:val="24"/>
          <w:szCs w:val="24"/>
        </w:rPr>
        <w:t>, definisce, agli articoli 17 e 18, i requisiti per l’iscrizione all’ elenco e le modalità per la concessione dei contributi ai soggetti di cui all’articolo 26, comma 3 della legge n. 125/2014;</w:t>
      </w:r>
    </w:p>
    <w:p w:rsidR="00FE23BC" w:rsidRPr="00E579DB" w:rsidRDefault="00FE23BC" w:rsidP="00FE23BC">
      <w:pPr>
        <w:spacing w:after="120" w:line="240" w:lineRule="auto"/>
        <w:jc w:val="both"/>
        <w:rPr>
          <w:rFonts w:ascii="Garamond" w:hAnsi="Garamond"/>
          <w:sz w:val="24"/>
          <w:szCs w:val="24"/>
        </w:rPr>
      </w:pPr>
      <w:r w:rsidRPr="00E579DB">
        <w:rPr>
          <w:rFonts w:ascii="Garamond" w:hAnsi="Garamond"/>
          <w:b/>
          <w:sz w:val="24"/>
          <w:szCs w:val="24"/>
        </w:rPr>
        <w:t>che</w:t>
      </w:r>
      <w:r w:rsidRPr="00E579DB">
        <w:rPr>
          <w:rFonts w:ascii="Garamond" w:hAnsi="Garamond"/>
          <w:sz w:val="24"/>
          <w:szCs w:val="24"/>
        </w:rPr>
        <w:t>, ai sensi della normativa sopracitata, il Comitato Congiunto per la cooperazione allo sviluppo ha approvato:</w:t>
      </w:r>
    </w:p>
    <w:p w:rsidR="00FE23BC" w:rsidRPr="00E579DB" w:rsidRDefault="00FE23BC" w:rsidP="00E353B5">
      <w:pPr>
        <w:pStyle w:val="Paragrafoelenco"/>
        <w:numPr>
          <w:ilvl w:val="0"/>
          <w:numId w:val="9"/>
        </w:numPr>
        <w:spacing w:after="120" w:line="240" w:lineRule="auto"/>
        <w:jc w:val="both"/>
        <w:rPr>
          <w:rFonts w:ascii="Garamond" w:hAnsi="Garamond"/>
          <w:sz w:val="24"/>
          <w:szCs w:val="24"/>
        </w:rPr>
      </w:pPr>
      <w:r w:rsidRPr="00E579DB">
        <w:rPr>
          <w:rFonts w:ascii="Garamond" w:hAnsi="Garamond"/>
          <w:sz w:val="24"/>
          <w:szCs w:val="24"/>
        </w:rPr>
        <w:t xml:space="preserve">con </w:t>
      </w:r>
      <w:r w:rsidR="00CF5789" w:rsidRPr="00E579DB">
        <w:rPr>
          <w:rFonts w:ascii="Garamond" w:hAnsi="Garamond"/>
          <w:b/>
          <w:sz w:val="24"/>
          <w:szCs w:val="24"/>
        </w:rPr>
        <w:t xml:space="preserve">Delibera n. </w:t>
      </w:r>
      <w:r w:rsidR="00BA3330">
        <w:rPr>
          <w:rFonts w:ascii="Garamond" w:hAnsi="Garamond"/>
          <w:b/>
          <w:sz w:val="24"/>
          <w:szCs w:val="24"/>
        </w:rPr>
        <w:t>[</w:t>
      </w:r>
      <w:r w:rsidR="00CF5789" w:rsidRPr="00E579DB">
        <w:rPr>
          <w:rFonts w:ascii="Garamond" w:hAnsi="Garamond"/>
          <w:b/>
          <w:sz w:val="24"/>
          <w:szCs w:val="24"/>
        </w:rPr>
        <w:t xml:space="preserve"> </w:t>
      </w:r>
      <w:r w:rsidR="00BA3330">
        <w:rPr>
          <w:rFonts w:ascii="Garamond" w:hAnsi="Garamond"/>
          <w:b/>
          <w:sz w:val="24"/>
          <w:szCs w:val="24"/>
        </w:rPr>
        <w:t>] del 27</w:t>
      </w:r>
      <w:r w:rsidRPr="00E579DB">
        <w:rPr>
          <w:rFonts w:ascii="Garamond" w:hAnsi="Garamond"/>
          <w:b/>
          <w:sz w:val="24"/>
          <w:szCs w:val="24"/>
        </w:rPr>
        <w:t>/</w:t>
      </w:r>
      <w:r w:rsidR="00BA3330">
        <w:rPr>
          <w:rFonts w:ascii="Garamond" w:hAnsi="Garamond"/>
          <w:b/>
          <w:sz w:val="24"/>
          <w:szCs w:val="24"/>
        </w:rPr>
        <w:t>07/2018</w:t>
      </w:r>
      <w:bookmarkStart w:id="0" w:name="_GoBack"/>
      <w:bookmarkEnd w:id="0"/>
      <w:r w:rsidRPr="00E579DB">
        <w:rPr>
          <w:rFonts w:ascii="Garamond" w:hAnsi="Garamond"/>
          <w:sz w:val="24"/>
          <w:szCs w:val="24"/>
        </w:rPr>
        <w:t xml:space="preserve"> “Le Linee guida per l’iscrizione all’elenco dei soggetti senza finalità di lucro</w:t>
      </w:r>
      <w:r w:rsidR="00CF5789" w:rsidRPr="00E579DB">
        <w:rPr>
          <w:rFonts w:ascii="Garamond" w:hAnsi="Garamond"/>
          <w:sz w:val="24"/>
          <w:szCs w:val="24"/>
        </w:rPr>
        <w:t xml:space="preserve"> ai sensi dell’articolo 26, commi 2 e 3 della legge n. 125§/2014 e dell’articolo 17 del decreto ministeriale n. 113/2015</w:t>
      </w:r>
      <w:r w:rsidRPr="00E579DB">
        <w:rPr>
          <w:rFonts w:ascii="Garamond" w:hAnsi="Garamond"/>
          <w:sz w:val="24"/>
          <w:szCs w:val="24"/>
        </w:rPr>
        <w:t xml:space="preserve">”, </w:t>
      </w:r>
    </w:p>
    <w:p w:rsidR="00FE23BC" w:rsidRPr="00E579DB" w:rsidRDefault="00B062BB" w:rsidP="00E353B5">
      <w:pPr>
        <w:pStyle w:val="Paragrafoelenco"/>
        <w:numPr>
          <w:ilvl w:val="0"/>
          <w:numId w:val="9"/>
        </w:numPr>
        <w:spacing w:after="120" w:line="240" w:lineRule="auto"/>
        <w:jc w:val="both"/>
        <w:rPr>
          <w:rFonts w:ascii="Garamond" w:hAnsi="Garamond"/>
          <w:sz w:val="24"/>
          <w:szCs w:val="24"/>
        </w:rPr>
      </w:pPr>
      <w:r w:rsidRPr="00E579DB">
        <w:rPr>
          <w:rFonts w:ascii="Garamond" w:hAnsi="Garamond"/>
          <w:sz w:val="24"/>
          <w:szCs w:val="24"/>
        </w:rPr>
        <w:t xml:space="preserve">con </w:t>
      </w:r>
      <w:r w:rsidR="00A32C0C" w:rsidRPr="00E579DB">
        <w:rPr>
          <w:rFonts w:ascii="Garamond" w:hAnsi="Garamond"/>
          <w:b/>
          <w:sz w:val="24"/>
          <w:szCs w:val="24"/>
        </w:rPr>
        <w:t xml:space="preserve">Delibera n. 62  del 19/05/2017 </w:t>
      </w:r>
      <w:r w:rsidR="00FE23BC" w:rsidRPr="00E579DB">
        <w:rPr>
          <w:rFonts w:ascii="Garamond" w:hAnsi="Garamond"/>
          <w:sz w:val="24"/>
          <w:szCs w:val="24"/>
        </w:rPr>
        <w:t xml:space="preserve"> le </w:t>
      </w:r>
      <w:r w:rsidR="00FE23BC" w:rsidRPr="00E579DB">
        <w:rPr>
          <w:rFonts w:ascii="Garamond" w:hAnsi="Garamond"/>
          <w:i/>
          <w:sz w:val="24"/>
          <w:szCs w:val="24"/>
        </w:rPr>
        <w:t>“Procedure per la concessione di contributi e condizioni e modalità per l’affidamento di iniziative a soggetti senza finalità di lucro”,</w:t>
      </w:r>
      <w:r w:rsidR="00FE23BC" w:rsidRPr="00E579DB">
        <w:rPr>
          <w:rFonts w:ascii="Garamond" w:hAnsi="Garamond"/>
          <w:sz w:val="24"/>
          <w:szCs w:val="24"/>
        </w:rPr>
        <w:t xml:space="preserve"> </w:t>
      </w:r>
    </w:p>
    <w:p w:rsidR="00FE23BC" w:rsidRPr="00E579DB" w:rsidRDefault="00FE23BC" w:rsidP="00E353B5">
      <w:pPr>
        <w:pStyle w:val="Paragrafoelenco"/>
        <w:numPr>
          <w:ilvl w:val="0"/>
          <w:numId w:val="9"/>
        </w:numPr>
        <w:spacing w:after="120" w:line="240" w:lineRule="auto"/>
        <w:jc w:val="both"/>
        <w:rPr>
          <w:rFonts w:ascii="Garamond" w:hAnsi="Garamond"/>
          <w:sz w:val="24"/>
          <w:szCs w:val="24"/>
        </w:rPr>
      </w:pPr>
      <w:r w:rsidRPr="00E579DB">
        <w:rPr>
          <w:rFonts w:ascii="Garamond" w:hAnsi="Garamond"/>
          <w:sz w:val="24"/>
          <w:szCs w:val="24"/>
        </w:rPr>
        <w:t xml:space="preserve">con </w:t>
      </w:r>
      <w:r w:rsidRPr="00E579DB">
        <w:rPr>
          <w:rFonts w:ascii="Garamond" w:hAnsi="Garamond"/>
          <w:b/>
          <w:sz w:val="24"/>
          <w:szCs w:val="24"/>
        </w:rPr>
        <w:t xml:space="preserve">Delibera n. </w:t>
      </w:r>
      <w:r w:rsidR="002B7FE7" w:rsidRPr="00E579DB">
        <w:rPr>
          <w:rFonts w:ascii="Garamond" w:hAnsi="Garamond"/>
          <w:b/>
          <w:sz w:val="24"/>
          <w:szCs w:val="24"/>
        </w:rPr>
        <w:t>48 del 05/02/2018</w:t>
      </w:r>
      <w:r w:rsidRPr="00E579DB">
        <w:rPr>
          <w:rFonts w:ascii="Garamond" w:hAnsi="Garamond"/>
          <w:sz w:val="24"/>
          <w:szCs w:val="24"/>
        </w:rPr>
        <w:t xml:space="preserve"> le </w:t>
      </w:r>
      <w:r w:rsidRPr="00E579DB">
        <w:rPr>
          <w:rFonts w:ascii="Garamond" w:hAnsi="Garamond"/>
          <w:i/>
          <w:sz w:val="24"/>
          <w:szCs w:val="24"/>
        </w:rPr>
        <w:t>“Procedure gestionali e di rendicontazione per iniziative promosse dalle organizzazioni della società civile e soggetti senza finalità di lucro”</w:t>
      </w:r>
      <w:r w:rsidRPr="00E579DB">
        <w:rPr>
          <w:rFonts w:ascii="Garamond" w:hAnsi="Garamond"/>
          <w:sz w:val="24"/>
          <w:szCs w:val="24"/>
        </w:rPr>
        <w:t xml:space="preserve"> (da qui in avanti “Procedure </w:t>
      </w:r>
      <w:r w:rsidR="00DC0C62" w:rsidRPr="00E579DB">
        <w:rPr>
          <w:rFonts w:ascii="Garamond" w:hAnsi="Garamond"/>
          <w:sz w:val="24"/>
          <w:szCs w:val="24"/>
        </w:rPr>
        <w:t>G</w:t>
      </w:r>
      <w:r w:rsidRPr="00E579DB">
        <w:rPr>
          <w:rFonts w:ascii="Garamond" w:hAnsi="Garamond"/>
          <w:sz w:val="24"/>
          <w:szCs w:val="24"/>
        </w:rPr>
        <w:t>estionali”);</w:t>
      </w:r>
    </w:p>
    <w:p w:rsidR="00FE23BC" w:rsidRPr="00E579DB" w:rsidRDefault="00FE23BC" w:rsidP="00E353B5">
      <w:pPr>
        <w:pStyle w:val="Paragrafoelenco"/>
        <w:numPr>
          <w:ilvl w:val="0"/>
          <w:numId w:val="9"/>
        </w:numPr>
        <w:spacing w:after="120" w:line="240" w:lineRule="auto"/>
        <w:jc w:val="both"/>
        <w:rPr>
          <w:rFonts w:ascii="Garamond" w:hAnsi="Garamond"/>
          <w:sz w:val="24"/>
          <w:szCs w:val="24"/>
        </w:rPr>
      </w:pPr>
      <w:r w:rsidRPr="00E579DB">
        <w:rPr>
          <w:rFonts w:ascii="Garamond" w:hAnsi="Garamond"/>
          <w:sz w:val="24"/>
          <w:szCs w:val="24"/>
        </w:rPr>
        <w:t xml:space="preserve">con </w:t>
      </w:r>
      <w:r w:rsidR="00E353B5" w:rsidRPr="00E579DB">
        <w:rPr>
          <w:rFonts w:ascii="Garamond" w:hAnsi="Garamond"/>
          <w:b/>
          <w:sz w:val="24"/>
          <w:szCs w:val="24"/>
        </w:rPr>
        <w:t xml:space="preserve">Delibera n. [ </w:t>
      </w:r>
      <w:r w:rsidRPr="00E579DB">
        <w:rPr>
          <w:rFonts w:ascii="Garamond" w:hAnsi="Garamond"/>
          <w:b/>
          <w:sz w:val="24"/>
          <w:szCs w:val="24"/>
        </w:rPr>
        <w:t>] del [ ]</w:t>
      </w:r>
      <w:r w:rsidRPr="00E579DB">
        <w:rPr>
          <w:rFonts w:ascii="Garamond" w:hAnsi="Garamond"/>
          <w:sz w:val="24"/>
          <w:szCs w:val="24"/>
        </w:rPr>
        <w:t xml:space="preserve"> il </w:t>
      </w:r>
      <w:r w:rsidRPr="00E579DB">
        <w:rPr>
          <w:rFonts w:ascii="Garamond" w:hAnsi="Garamond"/>
          <w:i/>
          <w:sz w:val="24"/>
          <w:szCs w:val="24"/>
        </w:rPr>
        <w:t xml:space="preserve">“Bando per la concessione di contributi alle iniziative </w:t>
      </w:r>
      <w:r w:rsidR="00A32C0C" w:rsidRPr="00E579DB">
        <w:rPr>
          <w:rFonts w:ascii="Garamond" w:hAnsi="Garamond"/>
          <w:i/>
          <w:sz w:val="24"/>
          <w:szCs w:val="24"/>
        </w:rPr>
        <w:t xml:space="preserve">di sensibilizzazione ed educazione alla cittadinanza globale </w:t>
      </w:r>
      <w:r w:rsidRPr="00E579DB">
        <w:rPr>
          <w:rFonts w:ascii="Garamond" w:hAnsi="Garamond"/>
          <w:i/>
          <w:sz w:val="24"/>
          <w:szCs w:val="24"/>
        </w:rPr>
        <w:t xml:space="preserve">proposte da organizzazioni della società civile e soggetti senza finalità di lucro” </w:t>
      </w:r>
      <w:r w:rsidRPr="00E579DB">
        <w:rPr>
          <w:rFonts w:ascii="Garamond" w:hAnsi="Garamond"/>
          <w:sz w:val="24"/>
          <w:szCs w:val="24"/>
        </w:rPr>
        <w:t xml:space="preserve">e che lo stesso è stato pubblicato sulla </w:t>
      </w:r>
      <w:r w:rsidRPr="00E579DB">
        <w:rPr>
          <w:rFonts w:ascii="Garamond" w:hAnsi="Garamond"/>
          <w:b/>
          <w:sz w:val="24"/>
          <w:szCs w:val="24"/>
        </w:rPr>
        <w:t>GURI n. [ ]del [ ]</w:t>
      </w:r>
      <w:r w:rsidRPr="00E579DB">
        <w:rPr>
          <w:rFonts w:ascii="Garamond" w:hAnsi="Garamond"/>
          <w:sz w:val="24"/>
          <w:szCs w:val="24"/>
        </w:rPr>
        <w:t>;</w:t>
      </w:r>
    </w:p>
    <w:p w:rsidR="00FE23BC" w:rsidRPr="00E579DB" w:rsidRDefault="00FE23BC" w:rsidP="00FE23BC">
      <w:pPr>
        <w:spacing w:after="120" w:line="240" w:lineRule="auto"/>
        <w:jc w:val="both"/>
        <w:rPr>
          <w:rFonts w:ascii="Garamond" w:hAnsi="Garamond"/>
          <w:sz w:val="24"/>
          <w:szCs w:val="24"/>
        </w:rPr>
      </w:pPr>
      <w:r w:rsidRPr="00E579DB">
        <w:rPr>
          <w:rFonts w:ascii="Garamond" w:hAnsi="Garamond"/>
          <w:b/>
          <w:sz w:val="24"/>
          <w:szCs w:val="24"/>
        </w:rPr>
        <w:lastRenderedPageBreak/>
        <w:t>che</w:t>
      </w:r>
      <w:r w:rsidRPr="00E579DB">
        <w:rPr>
          <w:rFonts w:ascii="Garamond" w:hAnsi="Garamond"/>
          <w:sz w:val="24"/>
          <w:szCs w:val="24"/>
        </w:rPr>
        <w:t xml:space="preserve"> la graduatoria nella quale è compresa, in posizione utile per l’ottenimento dei contributi pubblici, l’iniziativa </w:t>
      </w:r>
      <w:r w:rsidRPr="00E579DB">
        <w:rPr>
          <w:rFonts w:ascii="Garamond" w:hAnsi="Garamond"/>
          <w:b/>
          <w:sz w:val="24"/>
          <w:szCs w:val="24"/>
        </w:rPr>
        <w:t>[titolo]</w:t>
      </w:r>
      <w:r w:rsidRPr="00E579DB">
        <w:rPr>
          <w:rFonts w:ascii="Garamond" w:hAnsi="Garamond"/>
          <w:sz w:val="24"/>
          <w:szCs w:val="24"/>
        </w:rPr>
        <w:t xml:space="preserve"> (da qui in avanti “iniziativa”), codice </w:t>
      </w:r>
      <w:r w:rsidRPr="00E579DB">
        <w:rPr>
          <w:rFonts w:ascii="Garamond" w:hAnsi="Garamond"/>
          <w:b/>
          <w:sz w:val="24"/>
          <w:szCs w:val="24"/>
        </w:rPr>
        <w:t>AID [  ]</w:t>
      </w:r>
      <w:r w:rsidR="00105326" w:rsidRPr="00E579DB">
        <w:rPr>
          <w:rFonts w:ascii="Garamond" w:hAnsi="Garamond"/>
          <w:b/>
          <w:sz w:val="24"/>
          <w:szCs w:val="24"/>
        </w:rPr>
        <w:t xml:space="preserve">, </w:t>
      </w:r>
      <w:r w:rsidRPr="00E579DB">
        <w:rPr>
          <w:rFonts w:ascii="Garamond" w:hAnsi="Garamond"/>
          <w:sz w:val="24"/>
          <w:szCs w:val="24"/>
        </w:rPr>
        <w:t xml:space="preserve"> </w:t>
      </w:r>
      <w:r w:rsidR="00105326" w:rsidRPr="00E579DB">
        <w:rPr>
          <w:rFonts w:ascii="Garamond" w:hAnsi="Garamond"/>
          <w:sz w:val="24"/>
          <w:szCs w:val="24"/>
        </w:rPr>
        <w:t xml:space="preserve">proposta dall’ Esecutore, </w:t>
      </w:r>
      <w:r w:rsidRPr="00E579DB">
        <w:rPr>
          <w:rFonts w:ascii="Garamond" w:hAnsi="Garamond"/>
          <w:sz w:val="24"/>
          <w:szCs w:val="24"/>
        </w:rPr>
        <w:t xml:space="preserve">è stata portata </w:t>
      </w:r>
      <w:r w:rsidR="00CF5789" w:rsidRPr="00E579DB">
        <w:rPr>
          <w:rFonts w:ascii="Garamond" w:hAnsi="Garamond"/>
          <w:sz w:val="24"/>
          <w:szCs w:val="24"/>
        </w:rPr>
        <w:t xml:space="preserve">a </w:t>
      </w:r>
      <w:r w:rsidRPr="00E579DB">
        <w:rPr>
          <w:rFonts w:ascii="Garamond" w:hAnsi="Garamond"/>
          <w:sz w:val="24"/>
          <w:szCs w:val="24"/>
        </w:rPr>
        <w:t xml:space="preserve"> conoscenza del  Comitato Congiunto</w:t>
      </w:r>
      <w:r w:rsidR="00CF5789" w:rsidRPr="00E579DB">
        <w:rPr>
          <w:rFonts w:ascii="Garamond" w:hAnsi="Garamond"/>
          <w:sz w:val="24"/>
          <w:szCs w:val="24"/>
        </w:rPr>
        <w:t xml:space="preserve"> del </w:t>
      </w:r>
      <w:r w:rsidR="00CF5789" w:rsidRPr="00E579DB">
        <w:rPr>
          <w:rFonts w:ascii="Garamond" w:hAnsi="Garamond"/>
          <w:b/>
          <w:sz w:val="24"/>
          <w:szCs w:val="24"/>
        </w:rPr>
        <w:t xml:space="preserve">[  ] </w:t>
      </w:r>
      <w:r w:rsidR="00CF5789" w:rsidRPr="00E579DB">
        <w:rPr>
          <w:rFonts w:ascii="Garamond" w:hAnsi="Garamond"/>
          <w:sz w:val="24"/>
          <w:szCs w:val="24"/>
        </w:rPr>
        <w:t xml:space="preserve"> </w:t>
      </w:r>
      <w:r w:rsidR="004C527E" w:rsidRPr="00E579DB">
        <w:rPr>
          <w:rFonts w:ascii="Garamond" w:hAnsi="Garamond"/>
          <w:sz w:val="24"/>
          <w:szCs w:val="24"/>
        </w:rPr>
        <w:t xml:space="preserve">[ </w:t>
      </w:r>
      <w:r w:rsidR="004C527E" w:rsidRPr="00E579DB">
        <w:rPr>
          <w:rFonts w:ascii="Garamond" w:hAnsi="Garamond"/>
          <w:i/>
          <w:sz w:val="24"/>
          <w:szCs w:val="24"/>
        </w:rPr>
        <w:t>in alternativa:</w:t>
      </w:r>
      <w:r w:rsidR="004C527E" w:rsidRPr="00E579DB">
        <w:rPr>
          <w:rFonts w:ascii="Garamond" w:hAnsi="Garamond"/>
          <w:sz w:val="24"/>
          <w:szCs w:val="24"/>
        </w:rPr>
        <w:t xml:space="preserve"> </w:t>
      </w:r>
      <w:r w:rsidR="00CF5789" w:rsidRPr="00E579DB">
        <w:rPr>
          <w:rFonts w:ascii="Garamond" w:hAnsi="Garamond"/>
          <w:sz w:val="24"/>
          <w:szCs w:val="24"/>
        </w:rPr>
        <w:t>sarà portata a conoscenza del Comitato Congiunto alla prima riunione utile</w:t>
      </w:r>
      <w:r w:rsidR="004C527E" w:rsidRPr="00E579DB">
        <w:rPr>
          <w:rFonts w:ascii="Garamond" w:hAnsi="Garamond"/>
          <w:sz w:val="24"/>
          <w:szCs w:val="24"/>
        </w:rPr>
        <w:t>]</w:t>
      </w:r>
      <w:r w:rsidRPr="00E579DB">
        <w:rPr>
          <w:rFonts w:ascii="Garamond" w:hAnsi="Garamond"/>
          <w:sz w:val="24"/>
          <w:szCs w:val="24"/>
        </w:rPr>
        <w:t>;</w:t>
      </w:r>
    </w:p>
    <w:p w:rsidR="00072850" w:rsidRPr="00E579DB" w:rsidRDefault="00072850" w:rsidP="00FE23BC">
      <w:pPr>
        <w:spacing w:after="120" w:line="240" w:lineRule="auto"/>
        <w:jc w:val="both"/>
        <w:rPr>
          <w:rFonts w:ascii="Garamond" w:hAnsi="Garamond"/>
          <w:sz w:val="24"/>
          <w:szCs w:val="24"/>
        </w:rPr>
      </w:pPr>
    </w:p>
    <w:p w:rsidR="00FE23BC" w:rsidRPr="00E579DB" w:rsidRDefault="00FE23BC" w:rsidP="00FE23BC">
      <w:pPr>
        <w:spacing w:after="120" w:line="240" w:lineRule="auto"/>
        <w:jc w:val="both"/>
        <w:rPr>
          <w:rFonts w:ascii="Garamond" w:hAnsi="Garamond"/>
          <w:sz w:val="24"/>
          <w:szCs w:val="24"/>
        </w:rPr>
      </w:pPr>
      <w:r w:rsidRPr="00E579DB">
        <w:rPr>
          <w:rFonts w:ascii="Garamond" w:hAnsi="Garamond"/>
          <w:sz w:val="24"/>
          <w:szCs w:val="24"/>
        </w:rPr>
        <w:t>si conviene e si stabilisce quanto segue.</w:t>
      </w:r>
    </w:p>
    <w:p w:rsidR="00DC0C62" w:rsidRPr="00E579DB" w:rsidRDefault="00DC0C62" w:rsidP="00FE23BC">
      <w:pPr>
        <w:spacing w:after="120" w:line="240" w:lineRule="auto"/>
        <w:jc w:val="both"/>
        <w:rPr>
          <w:rFonts w:ascii="Garamond" w:hAnsi="Garamond"/>
          <w:sz w:val="24"/>
          <w:szCs w:val="24"/>
        </w:rPr>
      </w:pPr>
    </w:p>
    <w:p w:rsidR="00E353B5" w:rsidRPr="00E579DB" w:rsidRDefault="00E353B5" w:rsidP="00FE23BC">
      <w:pPr>
        <w:spacing w:after="120" w:line="240" w:lineRule="auto"/>
        <w:jc w:val="both"/>
        <w:rPr>
          <w:rFonts w:ascii="Garamond" w:hAnsi="Garamond"/>
          <w:sz w:val="24"/>
          <w:szCs w:val="24"/>
        </w:rPr>
      </w:pPr>
    </w:p>
    <w:p w:rsidR="00FE23BC" w:rsidRPr="00E579DB" w:rsidRDefault="00FE23BC" w:rsidP="00E353B5">
      <w:pPr>
        <w:spacing w:after="0" w:line="240" w:lineRule="auto"/>
        <w:jc w:val="center"/>
        <w:rPr>
          <w:rFonts w:ascii="Garamond" w:hAnsi="Garamond"/>
          <w:b/>
          <w:sz w:val="24"/>
          <w:szCs w:val="24"/>
        </w:rPr>
      </w:pPr>
      <w:r w:rsidRPr="00E579DB">
        <w:rPr>
          <w:rFonts w:ascii="Garamond" w:hAnsi="Garamond"/>
          <w:b/>
          <w:sz w:val="24"/>
          <w:szCs w:val="24"/>
        </w:rPr>
        <w:t>Art. 1</w:t>
      </w:r>
    </w:p>
    <w:p w:rsidR="00FE23BC" w:rsidRPr="00E579DB" w:rsidRDefault="00FE23BC" w:rsidP="00DC0C62">
      <w:pPr>
        <w:spacing w:after="120" w:line="240" w:lineRule="auto"/>
        <w:jc w:val="center"/>
        <w:rPr>
          <w:rFonts w:ascii="Garamond" w:hAnsi="Garamond"/>
          <w:i/>
          <w:sz w:val="24"/>
          <w:szCs w:val="24"/>
        </w:rPr>
      </w:pPr>
      <w:r w:rsidRPr="00E579DB">
        <w:rPr>
          <w:rFonts w:ascii="Garamond" w:hAnsi="Garamond"/>
          <w:i/>
          <w:sz w:val="24"/>
          <w:szCs w:val="24"/>
        </w:rPr>
        <w:t>(Oggetto)</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L’Esecutore realizzerà l’iniziativa, come previsto dalla documentazione di cui all’articolo 1</w:t>
      </w:r>
      <w:r w:rsidR="001A3529" w:rsidRPr="00E579DB">
        <w:rPr>
          <w:rFonts w:ascii="Garamond" w:hAnsi="Garamond"/>
          <w:sz w:val="24"/>
          <w:szCs w:val="24"/>
        </w:rPr>
        <w:t>3</w:t>
      </w:r>
      <w:r w:rsidRPr="00E579DB">
        <w:rPr>
          <w:rFonts w:ascii="Garamond" w:hAnsi="Garamond"/>
          <w:sz w:val="24"/>
          <w:szCs w:val="24"/>
        </w:rPr>
        <w:t xml:space="preserve"> del presente Contratto, fatte salve le successive variazioni concordate.</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2.</w:t>
      </w:r>
      <w:r w:rsidRPr="00E579DB">
        <w:rPr>
          <w:rFonts w:ascii="Garamond" w:hAnsi="Garamond"/>
          <w:sz w:val="24"/>
          <w:szCs w:val="24"/>
        </w:rPr>
        <w:tab/>
        <w:t>L’Esecu</w:t>
      </w:r>
      <w:r w:rsidR="00E52005" w:rsidRPr="00E579DB">
        <w:rPr>
          <w:rFonts w:ascii="Garamond" w:hAnsi="Garamond"/>
          <w:sz w:val="24"/>
          <w:szCs w:val="24"/>
        </w:rPr>
        <w:t xml:space="preserve">tore contribuirà con un apporto </w:t>
      </w:r>
      <w:r w:rsidRPr="00E579DB">
        <w:rPr>
          <w:rFonts w:ascii="Garamond" w:hAnsi="Garamond"/>
          <w:sz w:val="24"/>
          <w:szCs w:val="24"/>
        </w:rPr>
        <w:t xml:space="preserve">di </w:t>
      </w:r>
      <w:r w:rsidRPr="00E579DB">
        <w:rPr>
          <w:rFonts w:ascii="Garamond" w:hAnsi="Garamond"/>
          <w:b/>
          <w:sz w:val="24"/>
          <w:szCs w:val="24"/>
        </w:rPr>
        <w:t>Euro</w:t>
      </w:r>
      <w:r w:rsidRPr="00E579DB">
        <w:rPr>
          <w:rFonts w:ascii="Garamond" w:hAnsi="Garamond"/>
          <w:sz w:val="24"/>
          <w:szCs w:val="24"/>
        </w:rPr>
        <w:t xml:space="preserve"> </w:t>
      </w:r>
      <w:r w:rsidRPr="00E579DB">
        <w:rPr>
          <w:rFonts w:ascii="Garamond" w:hAnsi="Garamond"/>
          <w:b/>
          <w:sz w:val="24"/>
          <w:szCs w:val="24"/>
        </w:rPr>
        <w:t>[  ]</w:t>
      </w:r>
      <w:r w:rsidRPr="00E579DB">
        <w:rPr>
          <w:rFonts w:ascii="Garamond" w:hAnsi="Garamond"/>
          <w:sz w:val="24"/>
          <w:szCs w:val="24"/>
        </w:rPr>
        <w:t xml:space="preserve">, pari al </w:t>
      </w:r>
      <w:r w:rsidRPr="00E579DB">
        <w:rPr>
          <w:rFonts w:ascii="Garamond" w:hAnsi="Garamond"/>
          <w:b/>
          <w:sz w:val="24"/>
          <w:szCs w:val="24"/>
        </w:rPr>
        <w:t>[  ]</w:t>
      </w:r>
      <w:r w:rsidRPr="00E579DB">
        <w:rPr>
          <w:rFonts w:ascii="Garamond" w:hAnsi="Garamond"/>
          <w:sz w:val="24"/>
          <w:szCs w:val="24"/>
        </w:rPr>
        <w:t xml:space="preserve"> </w:t>
      </w:r>
      <w:r w:rsidRPr="00E579DB">
        <w:rPr>
          <w:rFonts w:ascii="Garamond" w:hAnsi="Garamond"/>
          <w:b/>
          <w:sz w:val="24"/>
          <w:szCs w:val="24"/>
        </w:rPr>
        <w:t>%</w:t>
      </w:r>
      <w:r w:rsidR="00593563" w:rsidRPr="00E579DB">
        <w:rPr>
          <w:rFonts w:ascii="Garamond" w:hAnsi="Garamond"/>
          <w:sz w:val="24"/>
          <w:szCs w:val="24"/>
        </w:rPr>
        <w:t xml:space="preserve"> del costo totale ammissibile</w:t>
      </w:r>
      <w:r w:rsidRPr="00E579DB">
        <w:rPr>
          <w:rFonts w:ascii="Garamond" w:hAnsi="Garamond"/>
          <w:sz w:val="24"/>
          <w:szCs w:val="24"/>
        </w:rPr>
        <w:t>.</w:t>
      </w:r>
    </w:p>
    <w:p w:rsidR="00FE23BC" w:rsidRPr="00E579DB" w:rsidRDefault="00FE23BC" w:rsidP="00A32C0C">
      <w:pPr>
        <w:spacing w:after="120" w:line="240" w:lineRule="auto"/>
        <w:ind w:left="567" w:hanging="567"/>
        <w:jc w:val="both"/>
        <w:rPr>
          <w:rFonts w:ascii="Garamond" w:hAnsi="Garamond"/>
          <w:color w:val="FF0000"/>
          <w:sz w:val="24"/>
          <w:szCs w:val="24"/>
        </w:rPr>
      </w:pPr>
      <w:r w:rsidRPr="00E579DB">
        <w:rPr>
          <w:rFonts w:ascii="Garamond" w:hAnsi="Garamond"/>
          <w:sz w:val="24"/>
          <w:szCs w:val="24"/>
        </w:rPr>
        <w:t>3.</w:t>
      </w:r>
      <w:r w:rsidRPr="00E579DB">
        <w:rPr>
          <w:rFonts w:ascii="Garamond" w:hAnsi="Garamond"/>
          <w:sz w:val="24"/>
          <w:szCs w:val="24"/>
        </w:rPr>
        <w:tab/>
        <w:t xml:space="preserve">L’AICS erogherà per l’iniziativa un contributo di </w:t>
      </w:r>
      <w:r w:rsidR="00DC0C62" w:rsidRPr="00E579DB">
        <w:rPr>
          <w:rFonts w:ascii="Garamond" w:hAnsi="Garamond"/>
          <w:b/>
          <w:sz w:val="24"/>
          <w:szCs w:val="24"/>
        </w:rPr>
        <w:t>Euro</w:t>
      </w:r>
      <w:r w:rsidR="00DC0C62" w:rsidRPr="00E579DB">
        <w:rPr>
          <w:rFonts w:ascii="Garamond" w:hAnsi="Garamond"/>
          <w:sz w:val="24"/>
          <w:szCs w:val="24"/>
        </w:rPr>
        <w:t xml:space="preserve"> </w:t>
      </w:r>
      <w:r w:rsidR="00DC0C62" w:rsidRPr="00E579DB">
        <w:rPr>
          <w:rFonts w:ascii="Garamond" w:hAnsi="Garamond"/>
          <w:b/>
          <w:sz w:val="24"/>
          <w:szCs w:val="24"/>
        </w:rPr>
        <w:t>[  ]</w:t>
      </w:r>
      <w:r w:rsidRPr="00E579DB">
        <w:rPr>
          <w:rFonts w:ascii="Garamond" w:hAnsi="Garamond"/>
          <w:sz w:val="24"/>
          <w:szCs w:val="24"/>
        </w:rPr>
        <w:t xml:space="preserve">, pari al </w:t>
      </w:r>
      <w:r w:rsidRPr="00E579DB">
        <w:rPr>
          <w:rFonts w:ascii="Garamond" w:hAnsi="Garamond"/>
          <w:b/>
          <w:sz w:val="24"/>
          <w:szCs w:val="24"/>
        </w:rPr>
        <w:t>[  ]%</w:t>
      </w:r>
      <w:r w:rsidRPr="00E579DB">
        <w:rPr>
          <w:rFonts w:ascii="Garamond" w:hAnsi="Garamond"/>
          <w:sz w:val="24"/>
          <w:szCs w:val="24"/>
        </w:rPr>
        <w:t xml:space="preserve"> d</w:t>
      </w:r>
      <w:r w:rsidR="00A32C0C" w:rsidRPr="00E579DB">
        <w:rPr>
          <w:rFonts w:ascii="Garamond" w:hAnsi="Garamond"/>
          <w:sz w:val="24"/>
          <w:szCs w:val="24"/>
        </w:rPr>
        <w:t xml:space="preserve">el costo totale ammissibile. </w:t>
      </w:r>
    </w:p>
    <w:p w:rsidR="00FE23BC" w:rsidRPr="00E579DB" w:rsidRDefault="00FE23BC" w:rsidP="00E353B5">
      <w:pPr>
        <w:spacing w:after="0" w:line="240" w:lineRule="auto"/>
        <w:jc w:val="center"/>
        <w:rPr>
          <w:rFonts w:ascii="Garamond" w:hAnsi="Garamond"/>
          <w:b/>
          <w:sz w:val="24"/>
          <w:szCs w:val="24"/>
        </w:rPr>
      </w:pPr>
      <w:r w:rsidRPr="00E579DB">
        <w:rPr>
          <w:rFonts w:ascii="Garamond" w:hAnsi="Garamond"/>
          <w:b/>
          <w:sz w:val="24"/>
          <w:szCs w:val="24"/>
        </w:rPr>
        <w:t>Art. 2</w:t>
      </w:r>
    </w:p>
    <w:p w:rsidR="00FE23BC" w:rsidRPr="00E579DB" w:rsidRDefault="00FE23BC" w:rsidP="00DC0C62">
      <w:pPr>
        <w:spacing w:after="120" w:line="240" w:lineRule="auto"/>
        <w:jc w:val="center"/>
        <w:rPr>
          <w:rFonts w:ascii="Garamond" w:hAnsi="Garamond"/>
          <w:i/>
          <w:sz w:val="24"/>
          <w:szCs w:val="24"/>
        </w:rPr>
      </w:pPr>
      <w:r w:rsidRPr="00E579DB">
        <w:rPr>
          <w:rFonts w:ascii="Garamond" w:hAnsi="Garamond"/>
          <w:i/>
          <w:sz w:val="24"/>
          <w:szCs w:val="24"/>
        </w:rPr>
        <w:t>(Modalità di erogazione del contributo)</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L’Esecutore opta per l’erogazione delle rate per [stato d’avanzamento</w:t>
      </w:r>
      <w:r w:rsidR="00E52005" w:rsidRPr="00E579DB">
        <w:rPr>
          <w:rFonts w:ascii="Garamond" w:hAnsi="Garamond"/>
          <w:sz w:val="24"/>
          <w:szCs w:val="24"/>
        </w:rPr>
        <w:t>/</w:t>
      </w:r>
      <w:r w:rsidRPr="00E579DB">
        <w:rPr>
          <w:rFonts w:ascii="Garamond" w:hAnsi="Garamond"/>
          <w:sz w:val="24"/>
          <w:szCs w:val="24"/>
        </w:rPr>
        <w:t xml:space="preserve"> anticipazione], ai sensi dell’articolo </w:t>
      </w:r>
      <w:r w:rsidR="00E52005" w:rsidRPr="00E579DB">
        <w:rPr>
          <w:rFonts w:ascii="Garamond" w:hAnsi="Garamond"/>
          <w:sz w:val="24"/>
          <w:szCs w:val="24"/>
        </w:rPr>
        <w:t>26, comma 4 della legge n. 125/2014.</w:t>
      </w:r>
    </w:p>
    <w:p w:rsidR="00FE23BC" w:rsidRPr="00E579DB" w:rsidRDefault="00FE23BC" w:rsidP="00A8406B">
      <w:pPr>
        <w:spacing w:after="120" w:line="240" w:lineRule="auto"/>
        <w:ind w:left="567" w:hanging="567"/>
        <w:jc w:val="both"/>
        <w:rPr>
          <w:rFonts w:ascii="Garamond" w:hAnsi="Garamond"/>
          <w:i/>
          <w:sz w:val="24"/>
          <w:szCs w:val="24"/>
        </w:rPr>
      </w:pPr>
      <w:r w:rsidRPr="00E579DB">
        <w:rPr>
          <w:rFonts w:ascii="Garamond" w:hAnsi="Garamond"/>
          <w:sz w:val="24"/>
          <w:szCs w:val="24"/>
        </w:rPr>
        <w:t>2.</w:t>
      </w:r>
      <w:r w:rsidRPr="00E579DB">
        <w:rPr>
          <w:rFonts w:ascii="Garamond" w:hAnsi="Garamond"/>
          <w:sz w:val="24"/>
          <w:szCs w:val="24"/>
        </w:rPr>
        <w:tab/>
        <w:t>[</w:t>
      </w:r>
      <w:r w:rsidRPr="00E579DB">
        <w:rPr>
          <w:rFonts w:ascii="Garamond" w:hAnsi="Garamond"/>
          <w:i/>
          <w:sz w:val="24"/>
          <w:szCs w:val="24"/>
        </w:rPr>
        <w:t>Nel caso di richiesta di erogazione per anticipazione</w:t>
      </w:r>
      <w:r w:rsidRPr="00E579DB">
        <w:rPr>
          <w:rFonts w:ascii="Garamond" w:hAnsi="Garamond"/>
          <w:sz w:val="24"/>
          <w:szCs w:val="24"/>
        </w:rPr>
        <w:t>]</w:t>
      </w:r>
    </w:p>
    <w:p w:rsidR="00FE23BC" w:rsidRPr="00E579DB" w:rsidRDefault="00FE23BC" w:rsidP="00A8406B">
      <w:pPr>
        <w:spacing w:after="120" w:line="240" w:lineRule="auto"/>
        <w:ind w:left="567"/>
        <w:jc w:val="both"/>
        <w:rPr>
          <w:rFonts w:ascii="Garamond" w:hAnsi="Garamond"/>
          <w:sz w:val="24"/>
          <w:szCs w:val="24"/>
        </w:rPr>
      </w:pPr>
      <w:r w:rsidRPr="00E579DB">
        <w:rPr>
          <w:rFonts w:ascii="Garamond" w:hAnsi="Garamond"/>
          <w:sz w:val="24"/>
          <w:szCs w:val="24"/>
        </w:rPr>
        <w:t>L’ Esecutore trasmette la garanzia di cui al successivo articolo 3. L</w:t>
      </w:r>
      <w:r w:rsidR="00F220BE" w:rsidRPr="00E579DB">
        <w:rPr>
          <w:rFonts w:ascii="Garamond" w:hAnsi="Garamond"/>
          <w:sz w:val="24"/>
          <w:szCs w:val="24"/>
        </w:rPr>
        <w:t>a</w:t>
      </w:r>
      <w:r w:rsidRPr="00E579DB">
        <w:rPr>
          <w:rFonts w:ascii="Garamond" w:hAnsi="Garamond"/>
          <w:sz w:val="24"/>
          <w:szCs w:val="24"/>
        </w:rPr>
        <w:t xml:space="preserve"> rat</w:t>
      </w:r>
      <w:r w:rsidR="00F220BE" w:rsidRPr="00E579DB">
        <w:rPr>
          <w:rFonts w:ascii="Garamond" w:hAnsi="Garamond"/>
          <w:sz w:val="24"/>
          <w:szCs w:val="24"/>
        </w:rPr>
        <w:t>a</w:t>
      </w:r>
      <w:r w:rsidRPr="00E579DB">
        <w:rPr>
          <w:rFonts w:ascii="Garamond" w:hAnsi="Garamond"/>
          <w:sz w:val="24"/>
          <w:szCs w:val="24"/>
        </w:rPr>
        <w:t xml:space="preserve"> di cont</w:t>
      </w:r>
      <w:r w:rsidR="00DC0C62" w:rsidRPr="00E579DB">
        <w:rPr>
          <w:rFonts w:ascii="Garamond" w:hAnsi="Garamond"/>
          <w:sz w:val="24"/>
          <w:szCs w:val="24"/>
        </w:rPr>
        <w:t>r</w:t>
      </w:r>
      <w:r w:rsidRPr="00E579DB">
        <w:rPr>
          <w:rFonts w:ascii="Garamond" w:hAnsi="Garamond"/>
          <w:sz w:val="24"/>
          <w:szCs w:val="24"/>
        </w:rPr>
        <w:t xml:space="preserve">ibuto </w:t>
      </w:r>
      <w:r w:rsidR="00F220BE" w:rsidRPr="00E579DB">
        <w:rPr>
          <w:rFonts w:ascii="Garamond" w:hAnsi="Garamond"/>
          <w:sz w:val="24"/>
          <w:szCs w:val="24"/>
        </w:rPr>
        <w:t>è</w:t>
      </w:r>
      <w:r w:rsidRPr="00E579DB">
        <w:rPr>
          <w:rFonts w:ascii="Garamond" w:hAnsi="Garamond"/>
          <w:sz w:val="24"/>
          <w:szCs w:val="24"/>
        </w:rPr>
        <w:t xml:space="preserve"> erogat</w:t>
      </w:r>
      <w:r w:rsidR="00F220BE" w:rsidRPr="00E579DB">
        <w:rPr>
          <w:rFonts w:ascii="Garamond" w:hAnsi="Garamond"/>
          <w:sz w:val="24"/>
          <w:szCs w:val="24"/>
        </w:rPr>
        <w:t>a</w:t>
      </w:r>
      <w:r w:rsidRPr="00E579DB">
        <w:rPr>
          <w:rFonts w:ascii="Garamond" w:hAnsi="Garamond"/>
          <w:sz w:val="24"/>
          <w:szCs w:val="24"/>
        </w:rPr>
        <w:t xml:space="preserve"> secondo le modalità descritt</w:t>
      </w:r>
      <w:r w:rsidR="00E52005" w:rsidRPr="00E579DB">
        <w:rPr>
          <w:rFonts w:ascii="Garamond" w:hAnsi="Garamond"/>
          <w:sz w:val="24"/>
          <w:szCs w:val="24"/>
        </w:rPr>
        <w:t>e  nelle Procedure Gestionali</w:t>
      </w:r>
      <w:r w:rsidRPr="00E579DB">
        <w:rPr>
          <w:rFonts w:ascii="Garamond" w:hAnsi="Garamond"/>
          <w:sz w:val="24"/>
          <w:szCs w:val="24"/>
        </w:rPr>
        <w:t>.</w:t>
      </w:r>
    </w:p>
    <w:p w:rsidR="00FE23BC" w:rsidRPr="00E579DB" w:rsidRDefault="00FE23BC" w:rsidP="00A8406B">
      <w:pPr>
        <w:spacing w:after="120" w:line="240" w:lineRule="auto"/>
        <w:jc w:val="both"/>
        <w:rPr>
          <w:rFonts w:ascii="Garamond" w:hAnsi="Garamond"/>
          <w:sz w:val="24"/>
          <w:szCs w:val="24"/>
        </w:rPr>
      </w:pPr>
      <w:r w:rsidRPr="00E579DB">
        <w:rPr>
          <w:rFonts w:ascii="Garamond" w:hAnsi="Garamond"/>
          <w:sz w:val="24"/>
          <w:szCs w:val="24"/>
          <w:u w:val="single"/>
        </w:rPr>
        <w:t>In alternativa</w:t>
      </w:r>
      <w:r w:rsidRPr="00E579DB">
        <w:rPr>
          <w:rFonts w:ascii="Garamond" w:hAnsi="Garamond"/>
          <w:sz w:val="24"/>
          <w:szCs w:val="24"/>
        </w:rPr>
        <w:t>:</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 xml:space="preserve">  </w:t>
      </w:r>
      <w:r w:rsidRPr="00E579DB">
        <w:rPr>
          <w:rFonts w:ascii="Garamond" w:hAnsi="Garamond"/>
          <w:sz w:val="24"/>
          <w:szCs w:val="24"/>
        </w:rPr>
        <w:tab/>
        <w:t>[</w:t>
      </w:r>
      <w:r w:rsidRPr="00E579DB">
        <w:rPr>
          <w:rFonts w:ascii="Garamond" w:hAnsi="Garamond"/>
          <w:i/>
          <w:sz w:val="24"/>
          <w:szCs w:val="24"/>
        </w:rPr>
        <w:t>Nel caso di richiesta di erogazione per stato d’avanzamento</w:t>
      </w:r>
      <w:r w:rsidRPr="00E579DB">
        <w:rPr>
          <w:rFonts w:ascii="Garamond" w:hAnsi="Garamond"/>
          <w:sz w:val="24"/>
          <w:szCs w:val="24"/>
        </w:rPr>
        <w:t>]</w:t>
      </w:r>
    </w:p>
    <w:p w:rsidR="00FE23BC" w:rsidRPr="00E579DB" w:rsidRDefault="00A8406B" w:rsidP="00A8406B">
      <w:pPr>
        <w:spacing w:after="120" w:line="240" w:lineRule="auto"/>
        <w:ind w:left="567" w:hanging="567"/>
        <w:jc w:val="both"/>
        <w:rPr>
          <w:rFonts w:ascii="Garamond" w:hAnsi="Garamond"/>
          <w:sz w:val="24"/>
          <w:szCs w:val="24"/>
        </w:rPr>
      </w:pPr>
      <w:r w:rsidRPr="00E579DB">
        <w:rPr>
          <w:rFonts w:ascii="Garamond" w:hAnsi="Garamond"/>
          <w:sz w:val="24"/>
          <w:szCs w:val="24"/>
        </w:rPr>
        <w:t xml:space="preserve">2. </w:t>
      </w:r>
      <w:r w:rsidRPr="00E579DB">
        <w:rPr>
          <w:rFonts w:ascii="Garamond" w:hAnsi="Garamond"/>
          <w:sz w:val="24"/>
          <w:szCs w:val="24"/>
        </w:rPr>
        <w:tab/>
      </w:r>
      <w:r w:rsidR="00FE23BC" w:rsidRPr="00E579DB">
        <w:rPr>
          <w:rFonts w:ascii="Garamond" w:hAnsi="Garamond"/>
          <w:sz w:val="24"/>
          <w:szCs w:val="24"/>
        </w:rPr>
        <w:t>L</w:t>
      </w:r>
      <w:r w:rsidR="00F220BE" w:rsidRPr="00E579DB">
        <w:rPr>
          <w:rFonts w:ascii="Garamond" w:hAnsi="Garamond"/>
          <w:sz w:val="24"/>
          <w:szCs w:val="24"/>
        </w:rPr>
        <w:t>a</w:t>
      </w:r>
      <w:r w:rsidR="00FE23BC" w:rsidRPr="00E579DB">
        <w:rPr>
          <w:rFonts w:ascii="Garamond" w:hAnsi="Garamond"/>
          <w:sz w:val="24"/>
          <w:szCs w:val="24"/>
        </w:rPr>
        <w:t xml:space="preserve"> rat</w:t>
      </w:r>
      <w:r w:rsidR="00F220BE" w:rsidRPr="00E579DB">
        <w:rPr>
          <w:rFonts w:ascii="Garamond" w:hAnsi="Garamond"/>
          <w:sz w:val="24"/>
          <w:szCs w:val="24"/>
        </w:rPr>
        <w:t>a</w:t>
      </w:r>
      <w:r w:rsidR="00FE23BC" w:rsidRPr="00E579DB">
        <w:rPr>
          <w:rFonts w:ascii="Garamond" w:hAnsi="Garamond"/>
          <w:sz w:val="24"/>
          <w:szCs w:val="24"/>
        </w:rPr>
        <w:t xml:space="preserve"> di contributo </w:t>
      </w:r>
      <w:r w:rsidR="00F220BE" w:rsidRPr="00E579DB">
        <w:rPr>
          <w:rFonts w:ascii="Garamond" w:hAnsi="Garamond"/>
          <w:sz w:val="24"/>
          <w:szCs w:val="24"/>
        </w:rPr>
        <w:t xml:space="preserve">è </w:t>
      </w:r>
      <w:r w:rsidR="00FE23BC" w:rsidRPr="00E579DB">
        <w:rPr>
          <w:rFonts w:ascii="Garamond" w:hAnsi="Garamond"/>
          <w:sz w:val="24"/>
          <w:szCs w:val="24"/>
        </w:rPr>
        <w:t>erogat</w:t>
      </w:r>
      <w:r w:rsidR="00F220BE" w:rsidRPr="00E579DB">
        <w:rPr>
          <w:rFonts w:ascii="Garamond" w:hAnsi="Garamond"/>
          <w:sz w:val="24"/>
          <w:szCs w:val="24"/>
        </w:rPr>
        <w:t>a</w:t>
      </w:r>
      <w:r w:rsidR="00FE23BC" w:rsidRPr="00E579DB">
        <w:rPr>
          <w:rFonts w:ascii="Garamond" w:hAnsi="Garamond"/>
          <w:sz w:val="24"/>
          <w:szCs w:val="24"/>
        </w:rPr>
        <w:t xml:space="preserve"> secondo le modalità descritte nelle Procedure </w:t>
      </w:r>
      <w:r w:rsidR="00475F26" w:rsidRPr="00E579DB">
        <w:rPr>
          <w:rFonts w:ascii="Garamond" w:hAnsi="Garamond"/>
          <w:sz w:val="24"/>
          <w:szCs w:val="24"/>
        </w:rPr>
        <w:t>G</w:t>
      </w:r>
      <w:r w:rsidR="00FE23BC" w:rsidRPr="00E579DB">
        <w:rPr>
          <w:rFonts w:ascii="Garamond" w:hAnsi="Garamond"/>
          <w:sz w:val="24"/>
          <w:szCs w:val="24"/>
        </w:rPr>
        <w:t xml:space="preserve">estionali. </w:t>
      </w:r>
    </w:p>
    <w:p w:rsidR="00FE23BC" w:rsidRPr="00E579DB" w:rsidRDefault="00FE23BC" w:rsidP="00DC0C62">
      <w:pPr>
        <w:spacing w:after="120" w:line="240" w:lineRule="auto"/>
        <w:jc w:val="both"/>
        <w:rPr>
          <w:rFonts w:ascii="Garamond" w:hAnsi="Garamond"/>
          <w:sz w:val="24"/>
          <w:szCs w:val="24"/>
        </w:rPr>
      </w:pPr>
    </w:p>
    <w:p w:rsidR="00FE23BC" w:rsidRPr="00E579DB" w:rsidRDefault="00FE23BC" w:rsidP="00E353B5">
      <w:pPr>
        <w:spacing w:after="0" w:line="240" w:lineRule="auto"/>
        <w:jc w:val="center"/>
        <w:rPr>
          <w:rFonts w:ascii="Garamond" w:hAnsi="Garamond"/>
          <w:b/>
          <w:sz w:val="24"/>
          <w:szCs w:val="24"/>
        </w:rPr>
      </w:pPr>
      <w:r w:rsidRPr="00E579DB">
        <w:rPr>
          <w:rFonts w:ascii="Garamond" w:hAnsi="Garamond"/>
          <w:b/>
          <w:sz w:val="24"/>
          <w:szCs w:val="24"/>
        </w:rPr>
        <w:t>Art. 3</w:t>
      </w:r>
    </w:p>
    <w:p w:rsidR="00FE23BC" w:rsidRPr="00E579DB" w:rsidRDefault="00FE23BC" w:rsidP="00475F26">
      <w:pPr>
        <w:spacing w:after="120" w:line="240" w:lineRule="auto"/>
        <w:jc w:val="center"/>
        <w:rPr>
          <w:rFonts w:ascii="Garamond" w:hAnsi="Garamond"/>
          <w:sz w:val="24"/>
          <w:szCs w:val="24"/>
        </w:rPr>
      </w:pPr>
      <w:r w:rsidRPr="00E579DB">
        <w:rPr>
          <w:rFonts w:ascii="Garamond" w:hAnsi="Garamond"/>
          <w:sz w:val="24"/>
          <w:szCs w:val="24"/>
        </w:rPr>
        <w:t>(</w:t>
      </w:r>
      <w:r w:rsidRPr="00E579DB">
        <w:rPr>
          <w:rFonts w:ascii="Garamond" w:hAnsi="Garamond"/>
          <w:i/>
          <w:sz w:val="24"/>
          <w:szCs w:val="24"/>
        </w:rPr>
        <w:t>Garanzie: polizze assicurative o fideiussioni bancarie</w:t>
      </w:r>
      <w:r w:rsidRPr="00E579DB">
        <w:rPr>
          <w:rFonts w:ascii="Garamond" w:hAnsi="Garamond"/>
          <w:sz w:val="24"/>
          <w:szCs w:val="24"/>
        </w:rPr>
        <w:t>)</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 xml:space="preserve">L’ Esecutore </w:t>
      </w:r>
      <w:r w:rsidR="003555F6" w:rsidRPr="00E579DB">
        <w:rPr>
          <w:rFonts w:ascii="Garamond" w:hAnsi="Garamond"/>
          <w:sz w:val="24"/>
          <w:szCs w:val="24"/>
        </w:rPr>
        <w:t>presenta</w:t>
      </w:r>
      <w:r w:rsidRPr="00E579DB">
        <w:rPr>
          <w:rFonts w:ascii="Garamond" w:hAnsi="Garamond"/>
          <w:sz w:val="24"/>
          <w:szCs w:val="24"/>
        </w:rPr>
        <w:t xml:space="preserve"> una garanzia, ai sensi dell’articolo </w:t>
      </w:r>
      <w:r w:rsidR="004D6F63" w:rsidRPr="00E579DB">
        <w:rPr>
          <w:rFonts w:ascii="Garamond" w:hAnsi="Garamond"/>
          <w:sz w:val="24"/>
          <w:szCs w:val="24"/>
        </w:rPr>
        <w:t>26</w:t>
      </w:r>
      <w:r w:rsidRPr="00E579DB">
        <w:rPr>
          <w:rFonts w:ascii="Garamond" w:hAnsi="Garamond"/>
          <w:sz w:val="24"/>
          <w:szCs w:val="24"/>
        </w:rPr>
        <w:t>,</w:t>
      </w:r>
      <w:r w:rsidR="004D6F63" w:rsidRPr="00E579DB">
        <w:rPr>
          <w:rFonts w:ascii="Garamond" w:hAnsi="Garamond"/>
          <w:sz w:val="24"/>
          <w:szCs w:val="24"/>
        </w:rPr>
        <w:t xml:space="preserve"> comma 4 della legge n.125/2014</w:t>
      </w:r>
      <w:r w:rsidRPr="00E579DB">
        <w:rPr>
          <w:rFonts w:ascii="Garamond" w:hAnsi="Garamond"/>
          <w:sz w:val="24"/>
          <w:szCs w:val="24"/>
        </w:rPr>
        <w:t xml:space="preserve"> con le modalità indicate nelle Procedure Gestionali. L’importo di tale garanzia è pari a </w:t>
      </w:r>
      <w:r w:rsidRPr="00E579DB">
        <w:rPr>
          <w:rFonts w:ascii="Garamond" w:hAnsi="Garamond"/>
          <w:b/>
          <w:sz w:val="24"/>
          <w:szCs w:val="24"/>
        </w:rPr>
        <w:t>Euro [ ]</w:t>
      </w:r>
      <w:r w:rsidRPr="00E579DB">
        <w:rPr>
          <w:rFonts w:ascii="Garamond" w:hAnsi="Garamond"/>
          <w:sz w:val="24"/>
          <w:szCs w:val="24"/>
        </w:rPr>
        <w:t xml:space="preserve">. </w:t>
      </w:r>
    </w:p>
    <w:p w:rsidR="00FE23BC" w:rsidRPr="00E579DB" w:rsidRDefault="00FE23BC" w:rsidP="00DC0C62">
      <w:pPr>
        <w:spacing w:after="120" w:line="240" w:lineRule="auto"/>
        <w:jc w:val="both"/>
        <w:rPr>
          <w:rFonts w:ascii="Garamond" w:hAnsi="Garamond"/>
          <w:sz w:val="24"/>
          <w:szCs w:val="24"/>
        </w:rPr>
      </w:pPr>
    </w:p>
    <w:p w:rsidR="00FE23BC" w:rsidRPr="00E579DB" w:rsidRDefault="00FE23BC" w:rsidP="00E353B5">
      <w:pPr>
        <w:spacing w:after="0" w:line="240" w:lineRule="auto"/>
        <w:jc w:val="center"/>
        <w:rPr>
          <w:rFonts w:ascii="Garamond" w:hAnsi="Garamond"/>
          <w:b/>
          <w:sz w:val="24"/>
          <w:szCs w:val="24"/>
        </w:rPr>
      </w:pPr>
      <w:r w:rsidRPr="00E579DB">
        <w:rPr>
          <w:rFonts w:ascii="Garamond" w:hAnsi="Garamond"/>
          <w:b/>
          <w:sz w:val="24"/>
          <w:szCs w:val="24"/>
        </w:rPr>
        <w:t>Art. 4</w:t>
      </w:r>
    </w:p>
    <w:p w:rsidR="00FE23BC" w:rsidRPr="00E579DB" w:rsidRDefault="00FE23BC" w:rsidP="00475F26">
      <w:pPr>
        <w:spacing w:after="120" w:line="240" w:lineRule="auto"/>
        <w:jc w:val="center"/>
        <w:rPr>
          <w:rFonts w:ascii="Garamond" w:hAnsi="Garamond"/>
          <w:i/>
          <w:sz w:val="24"/>
          <w:szCs w:val="24"/>
        </w:rPr>
      </w:pPr>
      <w:r w:rsidRPr="00E579DB">
        <w:rPr>
          <w:rFonts w:ascii="Garamond" w:hAnsi="Garamond"/>
          <w:i/>
          <w:sz w:val="24"/>
          <w:szCs w:val="24"/>
        </w:rPr>
        <w:t>(Rapporti e rendicontazioni)</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 xml:space="preserve">L’Esecutore si impegna a presentare i rapporti descrittivi e contabili, ai sensi dell’art. 18 comma 2 lettera f) del DM 113/2015. L’ AICS si impegna ad esaminare ciascuno di questi rapporti nelle modalità e con la tempistica stabilite nelle Procedure Gestionali. </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2.</w:t>
      </w:r>
      <w:r w:rsidRPr="00E579DB">
        <w:rPr>
          <w:rFonts w:ascii="Garamond" w:hAnsi="Garamond"/>
          <w:sz w:val="24"/>
          <w:szCs w:val="24"/>
        </w:rPr>
        <w:tab/>
        <w:t xml:space="preserve">L’AICS monitora lo svolgimento dell’ iniziativa e verifica i risultati conseguiti, ai sensi dell’art. 18 comma 2 lettera g) del DM 113/2015, secondo le modalità previste dalle Procedure Gestionali. </w:t>
      </w:r>
    </w:p>
    <w:p w:rsidR="00CF0BF8" w:rsidRPr="00E579DB" w:rsidRDefault="00CF0BF8" w:rsidP="00DC0C62">
      <w:pPr>
        <w:spacing w:after="120" w:line="240" w:lineRule="auto"/>
        <w:jc w:val="both"/>
        <w:rPr>
          <w:rFonts w:ascii="Garamond" w:hAnsi="Garamond"/>
          <w:sz w:val="24"/>
          <w:szCs w:val="24"/>
        </w:rPr>
      </w:pPr>
    </w:p>
    <w:p w:rsidR="00CF0BF8" w:rsidRPr="00E579DB" w:rsidRDefault="00CF0BF8" w:rsidP="00DC0C62">
      <w:pPr>
        <w:spacing w:after="120" w:line="240" w:lineRule="auto"/>
        <w:jc w:val="both"/>
        <w:rPr>
          <w:rFonts w:ascii="Garamond" w:hAnsi="Garamond"/>
          <w:sz w:val="24"/>
          <w:szCs w:val="24"/>
        </w:rPr>
      </w:pPr>
    </w:p>
    <w:p w:rsidR="00FE23BC" w:rsidRPr="00E579DB" w:rsidRDefault="00FE23BC" w:rsidP="00E353B5">
      <w:pPr>
        <w:spacing w:after="0" w:line="240" w:lineRule="auto"/>
        <w:jc w:val="center"/>
        <w:rPr>
          <w:rFonts w:ascii="Garamond" w:hAnsi="Garamond"/>
          <w:b/>
          <w:sz w:val="24"/>
          <w:szCs w:val="24"/>
        </w:rPr>
      </w:pPr>
      <w:r w:rsidRPr="00E579DB">
        <w:rPr>
          <w:rFonts w:ascii="Garamond" w:hAnsi="Garamond"/>
          <w:b/>
          <w:sz w:val="24"/>
          <w:szCs w:val="24"/>
        </w:rPr>
        <w:lastRenderedPageBreak/>
        <w:t>Art. 5</w:t>
      </w:r>
    </w:p>
    <w:p w:rsidR="00FE23BC" w:rsidRPr="00E579DB" w:rsidRDefault="00FE23BC" w:rsidP="00475F26">
      <w:pPr>
        <w:spacing w:after="120" w:line="240" w:lineRule="auto"/>
        <w:jc w:val="center"/>
        <w:rPr>
          <w:rFonts w:ascii="Garamond" w:hAnsi="Garamond"/>
          <w:i/>
          <w:sz w:val="24"/>
          <w:szCs w:val="24"/>
        </w:rPr>
      </w:pPr>
      <w:r w:rsidRPr="00E579DB">
        <w:rPr>
          <w:rFonts w:ascii="Garamond" w:hAnsi="Garamond"/>
          <w:i/>
          <w:sz w:val="24"/>
          <w:szCs w:val="24"/>
        </w:rPr>
        <w:t>(Tracciabilità dei flussi finanziari)</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L’Esecutore si impegna a sottostare a tutti gli obblighi di tracciabilità dei flussi finanziari di cui alla legge 13 agosto 2010, n. 136 e ss. mm. e ii. A tal fine, rende noto che il conto dedicato di cui all’articolo 3 della citata legge n. 136/2010 è il seguente:</w:t>
      </w:r>
    </w:p>
    <w:p w:rsidR="00FE23BC" w:rsidRPr="00E579DB" w:rsidRDefault="00FE23BC" w:rsidP="00A8406B">
      <w:pPr>
        <w:spacing w:after="120" w:line="240" w:lineRule="auto"/>
        <w:ind w:firstLine="567"/>
        <w:jc w:val="both"/>
        <w:rPr>
          <w:rFonts w:ascii="Garamond" w:hAnsi="Garamond"/>
          <w:sz w:val="24"/>
          <w:szCs w:val="24"/>
        </w:rPr>
      </w:pPr>
      <w:r w:rsidRPr="00E579DB">
        <w:rPr>
          <w:rFonts w:ascii="Garamond" w:hAnsi="Garamond"/>
          <w:sz w:val="24"/>
          <w:szCs w:val="24"/>
        </w:rPr>
        <w:t xml:space="preserve">C/C n. </w:t>
      </w:r>
      <w:r w:rsidRPr="00E579DB">
        <w:rPr>
          <w:rFonts w:ascii="Garamond" w:hAnsi="Garamond"/>
          <w:b/>
          <w:sz w:val="24"/>
          <w:szCs w:val="24"/>
        </w:rPr>
        <w:t>[  ]</w:t>
      </w:r>
    </w:p>
    <w:p w:rsidR="00FE23BC" w:rsidRPr="00E579DB" w:rsidRDefault="00FE23BC" w:rsidP="00A8406B">
      <w:pPr>
        <w:spacing w:after="120" w:line="240" w:lineRule="auto"/>
        <w:ind w:firstLine="567"/>
        <w:jc w:val="both"/>
        <w:rPr>
          <w:rFonts w:ascii="Garamond" w:hAnsi="Garamond"/>
          <w:sz w:val="24"/>
          <w:szCs w:val="24"/>
        </w:rPr>
      </w:pPr>
      <w:r w:rsidRPr="00E579DB">
        <w:rPr>
          <w:rFonts w:ascii="Garamond" w:hAnsi="Garamond"/>
          <w:sz w:val="24"/>
          <w:szCs w:val="24"/>
        </w:rPr>
        <w:t xml:space="preserve">Presso Banca </w:t>
      </w:r>
      <w:r w:rsidRPr="00E579DB">
        <w:rPr>
          <w:rFonts w:ascii="Garamond" w:hAnsi="Garamond"/>
          <w:b/>
          <w:sz w:val="24"/>
          <w:szCs w:val="24"/>
        </w:rPr>
        <w:t>[  ]</w:t>
      </w:r>
    </w:p>
    <w:p w:rsidR="00FE23BC" w:rsidRPr="00E579DB" w:rsidRDefault="00FE23BC" w:rsidP="00A8406B">
      <w:pPr>
        <w:spacing w:after="120" w:line="240" w:lineRule="auto"/>
        <w:ind w:firstLine="567"/>
        <w:jc w:val="both"/>
        <w:rPr>
          <w:rFonts w:ascii="Garamond" w:hAnsi="Garamond"/>
          <w:b/>
          <w:sz w:val="24"/>
          <w:szCs w:val="24"/>
        </w:rPr>
      </w:pPr>
      <w:r w:rsidRPr="00E579DB">
        <w:rPr>
          <w:rFonts w:ascii="Garamond" w:hAnsi="Garamond"/>
          <w:sz w:val="24"/>
          <w:szCs w:val="24"/>
        </w:rPr>
        <w:t xml:space="preserve">IBAN </w:t>
      </w:r>
      <w:r w:rsidRPr="00E579DB">
        <w:rPr>
          <w:rFonts w:ascii="Garamond" w:hAnsi="Garamond"/>
          <w:b/>
          <w:sz w:val="24"/>
          <w:szCs w:val="24"/>
        </w:rPr>
        <w:t>[  ]</w:t>
      </w:r>
    </w:p>
    <w:p w:rsidR="00FE23BC" w:rsidRPr="00E579DB" w:rsidRDefault="00FE23BC" w:rsidP="00A8406B">
      <w:pPr>
        <w:spacing w:after="120" w:line="240" w:lineRule="auto"/>
        <w:ind w:firstLine="567"/>
        <w:jc w:val="both"/>
        <w:rPr>
          <w:rFonts w:ascii="Garamond" w:hAnsi="Garamond"/>
          <w:sz w:val="24"/>
          <w:szCs w:val="24"/>
        </w:rPr>
      </w:pPr>
      <w:r w:rsidRPr="00E579DB">
        <w:rPr>
          <w:rFonts w:ascii="Garamond" w:hAnsi="Garamond"/>
          <w:sz w:val="24"/>
          <w:szCs w:val="24"/>
        </w:rPr>
        <w:t xml:space="preserve">Soggetti delegati ad operare sul conto: </w:t>
      </w:r>
      <w:r w:rsidRPr="00E579DB">
        <w:rPr>
          <w:rFonts w:ascii="Garamond" w:hAnsi="Garamond"/>
          <w:b/>
          <w:sz w:val="24"/>
          <w:szCs w:val="24"/>
        </w:rPr>
        <w:t>[  ]</w:t>
      </w:r>
      <w:r w:rsidRPr="00E579DB">
        <w:rPr>
          <w:rFonts w:ascii="Garamond" w:hAnsi="Garamond"/>
          <w:sz w:val="24"/>
          <w:szCs w:val="24"/>
        </w:rPr>
        <w:t xml:space="preserve">,  codice fiscale </w:t>
      </w:r>
      <w:r w:rsidRPr="00E579DB">
        <w:rPr>
          <w:rFonts w:ascii="Garamond" w:hAnsi="Garamond"/>
          <w:b/>
          <w:sz w:val="24"/>
          <w:szCs w:val="24"/>
        </w:rPr>
        <w:t>[  ]</w:t>
      </w:r>
      <w:r w:rsidRPr="00E579DB">
        <w:rPr>
          <w:rFonts w:ascii="Garamond" w:hAnsi="Garamond"/>
          <w:sz w:val="24"/>
          <w:szCs w:val="24"/>
        </w:rPr>
        <w:t xml:space="preserve">, funzione </w:t>
      </w:r>
      <w:r w:rsidRPr="00E579DB">
        <w:rPr>
          <w:rFonts w:ascii="Garamond" w:hAnsi="Garamond"/>
          <w:b/>
          <w:sz w:val="24"/>
          <w:szCs w:val="24"/>
        </w:rPr>
        <w:t>[  ]</w:t>
      </w:r>
      <w:r w:rsidRPr="00E579DB">
        <w:rPr>
          <w:rFonts w:ascii="Garamond" w:hAnsi="Garamond"/>
          <w:sz w:val="24"/>
          <w:szCs w:val="24"/>
        </w:rPr>
        <w:t>.</w:t>
      </w:r>
    </w:p>
    <w:p w:rsidR="00F27C7C" w:rsidRPr="00E579DB" w:rsidRDefault="00FE23BC" w:rsidP="001A3529">
      <w:pPr>
        <w:spacing w:after="120" w:line="240" w:lineRule="auto"/>
        <w:ind w:left="567" w:hanging="567"/>
        <w:jc w:val="both"/>
        <w:rPr>
          <w:rFonts w:ascii="Garamond" w:hAnsi="Garamond"/>
          <w:sz w:val="24"/>
          <w:szCs w:val="24"/>
        </w:rPr>
      </w:pPr>
      <w:r w:rsidRPr="00E579DB">
        <w:rPr>
          <w:rFonts w:ascii="Garamond" w:hAnsi="Garamond"/>
          <w:sz w:val="24"/>
          <w:szCs w:val="24"/>
        </w:rPr>
        <w:t>2.</w:t>
      </w:r>
      <w:r w:rsidRPr="00E579DB">
        <w:rPr>
          <w:rFonts w:ascii="Garamond" w:hAnsi="Garamond"/>
          <w:sz w:val="24"/>
          <w:szCs w:val="24"/>
        </w:rPr>
        <w:tab/>
        <w:t xml:space="preserve">Il suddetto conto è dedicato, anche in via non esclusiva, ai contributi pubblici. Restano in ogni caso ferme le disposizioni sanzionatorie previste dall’articolo 6 della legge n. 136/2010. </w:t>
      </w:r>
    </w:p>
    <w:p w:rsidR="00F27C7C" w:rsidRPr="00E579DB" w:rsidRDefault="00F27C7C" w:rsidP="00DC0C62">
      <w:pPr>
        <w:spacing w:after="120" w:line="240" w:lineRule="auto"/>
        <w:jc w:val="both"/>
        <w:rPr>
          <w:rFonts w:ascii="Garamond" w:hAnsi="Garamond"/>
          <w:sz w:val="24"/>
          <w:szCs w:val="24"/>
        </w:rPr>
      </w:pPr>
    </w:p>
    <w:p w:rsidR="00FE23BC" w:rsidRPr="00E579DB" w:rsidRDefault="00F27C7C" w:rsidP="00E353B5">
      <w:pPr>
        <w:spacing w:after="0" w:line="240" w:lineRule="auto"/>
        <w:jc w:val="center"/>
        <w:rPr>
          <w:rFonts w:ascii="Garamond" w:hAnsi="Garamond"/>
          <w:b/>
          <w:sz w:val="24"/>
          <w:szCs w:val="24"/>
        </w:rPr>
      </w:pPr>
      <w:r w:rsidRPr="00E579DB">
        <w:rPr>
          <w:rFonts w:ascii="Garamond" w:hAnsi="Garamond"/>
          <w:b/>
          <w:sz w:val="24"/>
          <w:szCs w:val="24"/>
        </w:rPr>
        <w:t xml:space="preserve">Art. </w:t>
      </w:r>
      <w:r w:rsidR="001A3529" w:rsidRPr="00E579DB">
        <w:rPr>
          <w:rFonts w:ascii="Garamond" w:hAnsi="Garamond"/>
          <w:b/>
          <w:sz w:val="24"/>
          <w:szCs w:val="24"/>
        </w:rPr>
        <w:t>6</w:t>
      </w:r>
    </w:p>
    <w:p w:rsidR="00FE23BC" w:rsidRPr="00E579DB" w:rsidRDefault="00FE23BC" w:rsidP="00475F26">
      <w:pPr>
        <w:spacing w:after="120" w:line="240" w:lineRule="auto"/>
        <w:jc w:val="center"/>
        <w:rPr>
          <w:rFonts w:ascii="Garamond" w:hAnsi="Garamond"/>
          <w:i/>
          <w:sz w:val="24"/>
          <w:szCs w:val="24"/>
        </w:rPr>
      </w:pPr>
      <w:r w:rsidRPr="00E579DB">
        <w:rPr>
          <w:rFonts w:ascii="Garamond" w:hAnsi="Garamond"/>
          <w:i/>
          <w:sz w:val="24"/>
          <w:szCs w:val="24"/>
        </w:rPr>
        <w:t>(Forza maggiore)</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 xml:space="preserve">Nel caso in cui si verificasse un evento di forza maggiore che l’Esecutore non avrebbe potuto prevedere né prevenire con l’esercizio dell’ordinaria diligenza – quale, a mero titolo esemplificativo, calamità naturali, epidemie e contagi, particolari situazioni d’insicurezza o di pericolo per il personale, –  e che impediscano il regolare svolgimento delle attività dell’iniziativa, l’Esecutore ne dovrà dare immediata comunicazione scritta all’AICS. Nella comunicazione, l’Esecutore  descriverà le cause che hanno determinato l’evento, indicandone la prevedibile durata e dovrà indicare gli effetti e i rimedi che intende attivare, ove possibile. L’AICS si riserva la facoltà di avviare una procedura di accertamento. </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2.</w:t>
      </w:r>
      <w:r w:rsidRPr="00E579DB">
        <w:rPr>
          <w:rFonts w:ascii="Garamond" w:hAnsi="Garamond"/>
          <w:sz w:val="24"/>
          <w:szCs w:val="24"/>
        </w:rPr>
        <w:tab/>
        <w:t>All’esito della predetta procedura, e comunque entro trenta giorni dalla ricezione dell’informativa, l’AICS comunicherà all’Esecutore gli esiti del procedimento e, in caso di accertamento dell’impossibilità oggettiva di prosecuzione delle attività così come inizialmente previste, l’iniziativa potrà essere modificata, sospesa oppure eventualmente chiusa.</w:t>
      </w:r>
    </w:p>
    <w:p w:rsidR="00CF0BF8" w:rsidRPr="00E579DB" w:rsidRDefault="00CF0BF8" w:rsidP="00A8406B">
      <w:pPr>
        <w:spacing w:after="120" w:line="240" w:lineRule="auto"/>
        <w:ind w:left="567" w:hanging="567"/>
        <w:jc w:val="both"/>
        <w:rPr>
          <w:rFonts w:ascii="Garamond" w:hAnsi="Garamond"/>
          <w:sz w:val="24"/>
          <w:szCs w:val="24"/>
        </w:rPr>
      </w:pPr>
    </w:p>
    <w:p w:rsidR="00FE23BC" w:rsidRPr="00E579DB" w:rsidRDefault="00F27C7C" w:rsidP="00E353B5">
      <w:pPr>
        <w:spacing w:after="0" w:line="240" w:lineRule="auto"/>
        <w:jc w:val="center"/>
        <w:rPr>
          <w:rFonts w:ascii="Garamond" w:hAnsi="Garamond"/>
          <w:b/>
          <w:sz w:val="24"/>
          <w:szCs w:val="24"/>
        </w:rPr>
      </w:pPr>
      <w:r w:rsidRPr="00E579DB">
        <w:rPr>
          <w:rFonts w:ascii="Garamond" w:hAnsi="Garamond"/>
          <w:b/>
          <w:sz w:val="24"/>
          <w:szCs w:val="24"/>
        </w:rPr>
        <w:t xml:space="preserve">Art. </w:t>
      </w:r>
      <w:r w:rsidR="001A3529" w:rsidRPr="00E579DB">
        <w:rPr>
          <w:rFonts w:ascii="Garamond" w:hAnsi="Garamond"/>
          <w:b/>
          <w:sz w:val="24"/>
          <w:szCs w:val="24"/>
        </w:rPr>
        <w:t>7</w:t>
      </w:r>
    </w:p>
    <w:p w:rsidR="00FE23BC" w:rsidRPr="00E579DB" w:rsidRDefault="00FE23BC" w:rsidP="00475F26">
      <w:pPr>
        <w:spacing w:after="120" w:line="240" w:lineRule="auto"/>
        <w:jc w:val="center"/>
        <w:rPr>
          <w:rFonts w:ascii="Garamond" w:hAnsi="Garamond"/>
          <w:i/>
          <w:sz w:val="24"/>
          <w:szCs w:val="24"/>
        </w:rPr>
      </w:pPr>
      <w:r w:rsidRPr="00E579DB">
        <w:rPr>
          <w:rFonts w:ascii="Garamond" w:hAnsi="Garamond"/>
          <w:i/>
          <w:sz w:val="24"/>
          <w:szCs w:val="24"/>
        </w:rPr>
        <w:t>(Irregolarità, inadempienze e misure consequenziali)</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Nel caso di irregolarità o mancato rispetto, da parte dell’Esecutore,  delle condizioni del presente Contratto e delle Procedure Gestionali approvate dal Comitato Congiunto</w:t>
      </w:r>
      <w:r w:rsidR="00094C73" w:rsidRPr="00E579DB">
        <w:rPr>
          <w:rFonts w:ascii="Garamond" w:hAnsi="Garamond"/>
          <w:sz w:val="24"/>
          <w:szCs w:val="24"/>
        </w:rPr>
        <w:t>,</w:t>
      </w:r>
      <w:r w:rsidRPr="00E579DB">
        <w:rPr>
          <w:rFonts w:ascii="Garamond" w:hAnsi="Garamond"/>
          <w:sz w:val="24"/>
          <w:szCs w:val="24"/>
        </w:rPr>
        <w:t xml:space="preserve"> l’AICS notificherà all’ Esecutore tale irregolarità o inadempienza, invitandolo a provvedere all’ adempimento entro un termine perentorio non inferiore a trenta giorni. Trascorso inutilmente detto termine, l’AICS avvierà il procedimento di revoca del contributo concesso.</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2.</w:t>
      </w:r>
      <w:r w:rsidRPr="00E579DB">
        <w:rPr>
          <w:rFonts w:ascii="Garamond" w:hAnsi="Garamond"/>
          <w:sz w:val="24"/>
          <w:szCs w:val="24"/>
        </w:rPr>
        <w:tab/>
        <w:t>A seguito di revoca del contributo, l’Esecutore beneficiario del contributo ha l’obbligo di restituire i fondi percepiti e non utilizzati, nonché i fondi percepiti e utilizzati in maniera difforme dallo scopo contrattuale o in modo illegittimo e/o gli importi non conformemente rendicontati. L’AICS potrà procedere al recupero degli stessi anche mediante compensazione.</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3.</w:t>
      </w:r>
      <w:r w:rsidRPr="00E579DB">
        <w:rPr>
          <w:rFonts w:ascii="Garamond" w:hAnsi="Garamond"/>
          <w:sz w:val="24"/>
          <w:szCs w:val="24"/>
        </w:rPr>
        <w:tab/>
        <w:t>In caso di mancata restituzione delle somme dovute entro il termine indicato, comunque precedente alla scadenza della garanzia di cui al precedente articolo 3, l’AICS potrà procedere all’escussione della garanzia per gli importi dovuti.</w:t>
      </w:r>
    </w:p>
    <w:p w:rsidR="00E353B5" w:rsidRPr="00E579DB" w:rsidRDefault="00E353B5" w:rsidP="00A8406B">
      <w:pPr>
        <w:spacing w:after="120" w:line="240" w:lineRule="auto"/>
        <w:ind w:left="567" w:hanging="567"/>
        <w:jc w:val="both"/>
        <w:rPr>
          <w:rFonts w:ascii="Garamond" w:hAnsi="Garamond"/>
          <w:sz w:val="24"/>
          <w:szCs w:val="24"/>
        </w:rPr>
      </w:pPr>
    </w:p>
    <w:p w:rsidR="00E91C78" w:rsidRPr="00E579DB" w:rsidRDefault="00E91C78" w:rsidP="00A8406B">
      <w:pPr>
        <w:spacing w:after="120" w:line="240" w:lineRule="auto"/>
        <w:ind w:left="567" w:hanging="567"/>
        <w:jc w:val="both"/>
        <w:rPr>
          <w:rFonts w:ascii="Garamond" w:hAnsi="Garamond"/>
          <w:sz w:val="24"/>
          <w:szCs w:val="24"/>
        </w:rPr>
      </w:pPr>
    </w:p>
    <w:p w:rsidR="00FE23BC" w:rsidRPr="00E579DB" w:rsidRDefault="00F27C7C" w:rsidP="00E353B5">
      <w:pPr>
        <w:spacing w:after="0" w:line="240" w:lineRule="auto"/>
        <w:jc w:val="center"/>
        <w:rPr>
          <w:rFonts w:ascii="Garamond" w:hAnsi="Garamond"/>
          <w:b/>
          <w:sz w:val="24"/>
          <w:szCs w:val="24"/>
        </w:rPr>
      </w:pPr>
      <w:r w:rsidRPr="00E579DB">
        <w:rPr>
          <w:rFonts w:ascii="Garamond" w:hAnsi="Garamond"/>
          <w:b/>
          <w:sz w:val="24"/>
          <w:szCs w:val="24"/>
        </w:rPr>
        <w:lastRenderedPageBreak/>
        <w:t xml:space="preserve">Art. </w:t>
      </w:r>
      <w:r w:rsidR="001A3529" w:rsidRPr="00E579DB">
        <w:rPr>
          <w:rFonts w:ascii="Garamond" w:hAnsi="Garamond"/>
          <w:b/>
          <w:sz w:val="24"/>
          <w:szCs w:val="24"/>
        </w:rPr>
        <w:t>8</w:t>
      </w:r>
    </w:p>
    <w:p w:rsidR="00FE23BC" w:rsidRPr="00E579DB" w:rsidRDefault="00FE23BC" w:rsidP="00475F26">
      <w:pPr>
        <w:spacing w:after="120" w:line="240" w:lineRule="auto"/>
        <w:jc w:val="center"/>
        <w:rPr>
          <w:rFonts w:ascii="Garamond" w:hAnsi="Garamond"/>
          <w:i/>
          <w:sz w:val="24"/>
          <w:szCs w:val="24"/>
        </w:rPr>
      </w:pPr>
      <w:r w:rsidRPr="00E579DB">
        <w:rPr>
          <w:rFonts w:ascii="Garamond" w:hAnsi="Garamond"/>
          <w:i/>
          <w:sz w:val="24"/>
          <w:szCs w:val="24"/>
        </w:rPr>
        <w:t>(Responsabilità e referenti)</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L’AICS non risponde di eventuali danni derivanti dalla realizzazione delle attività previste dall’iniziativa di cui al presente Contratto, per i rapporti giuridici contrattuali ed extra-contrattuali concernenti la loro esecuzione, per i maggiori costi che si dovessero verificare per eventi  di forza maggiore d</w:t>
      </w:r>
      <w:r w:rsidR="003759B4" w:rsidRPr="00E579DB">
        <w:rPr>
          <w:rFonts w:ascii="Garamond" w:hAnsi="Garamond"/>
          <w:sz w:val="24"/>
          <w:szCs w:val="24"/>
        </w:rPr>
        <w:t>i cui al precedente articolo 6</w:t>
      </w:r>
      <w:r w:rsidRPr="00E579DB">
        <w:rPr>
          <w:rFonts w:ascii="Garamond" w:hAnsi="Garamond"/>
          <w:sz w:val="24"/>
          <w:szCs w:val="24"/>
        </w:rPr>
        <w:t xml:space="preserve">. </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2.</w:t>
      </w:r>
      <w:r w:rsidRPr="00E579DB">
        <w:rPr>
          <w:rFonts w:ascii="Garamond" w:hAnsi="Garamond"/>
          <w:sz w:val="24"/>
          <w:szCs w:val="24"/>
        </w:rPr>
        <w:tab/>
        <w:t>E’ attribuita all’Esecutore, in via esclusiva, la responsabilità per i danni eventualmente arrecati dal proprio personale a persone o cose appartenenti a terzi, che si dovessero verificare nell’esecuzione dell’iniziativa di cui al presente Contratto.</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3.</w:t>
      </w:r>
      <w:r w:rsidRPr="00E579DB">
        <w:rPr>
          <w:rFonts w:ascii="Garamond" w:hAnsi="Garamond"/>
          <w:sz w:val="24"/>
          <w:szCs w:val="24"/>
        </w:rPr>
        <w:tab/>
        <w:t xml:space="preserve">I referenti per l’iniziativa cui inviare ogni comunicazione, sono i seguenti: </w:t>
      </w:r>
    </w:p>
    <w:p w:rsidR="00FE23BC" w:rsidRPr="00E579DB" w:rsidRDefault="00FE23BC" w:rsidP="00A8406B">
      <w:pPr>
        <w:spacing w:after="120" w:line="240" w:lineRule="auto"/>
        <w:ind w:left="1134" w:hanging="567"/>
        <w:jc w:val="both"/>
        <w:rPr>
          <w:rFonts w:ascii="Garamond" w:hAnsi="Garamond"/>
          <w:sz w:val="24"/>
          <w:szCs w:val="24"/>
        </w:rPr>
      </w:pPr>
      <w:r w:rsidRPr="00E579DB">
        <w:rPr>
          <w:rFonts w:ascii="Garamond" w:hAnsi="Garamond"/>
          <w:sz w:val="24"/>
          <w:szCs w:val="24"/>
        </w:rPr>
        <w:t>a.</w:t>
      </w:r>
      <w:r w:rsidRPr="00E579DB">
        <w:rPr>
          <w:rFonts w:ascii="Garamond" w:hAnsi="Garamond"/>
          <w:sz w:val="24"/>
          <w:szCs w:val="24"/>
        </w:rPr>
        <w:tab/>
        <w:t>AICS: Unità organizzativa competente</w:t>
      </w:r>
      <w:r w:rsidR="00F12B1F" w:rsidRPr="00E579DB">
        <w:rPr>
          <w:rFonts w:ascii="Garamond" w:hAnsi="Garamond"/>
          <w:sz w:val="24"/>
          <w:szCs w:val="24"/>
        </w:rPr>
        <w:t>,</w:t>
      </w:r>
      <w:r w:rsidRPr="00E579DB">
        <w:rPr>
          <w:rFonts w:ascii="Garamond" w:hAnsi="Garamond"/>
          <w:sz w:val="24"/>
          <w:szCs w:val="24"/>
        </w:rPr>
        <w:t xml:space="preserve"> ai sensi dell’articolo 4 della Legge n. 241/90: Ufficio VIII. Referente per l’iniziativa </w:t>
      </w:r>
      <w:r w:rsidRPr="00E579DB">
        <w:rPr>
          <w:rFonts w:ascii="Garamond" w:hAnsi="Garamond"/>
          <w:b/>
          <w:sz w:val="24"/>
          <w:szCs w:val="24"/>
        </w:rPr>
        <w:t>[nome e cognome]</w:t>
      </w:r>
      <w:r w:rsidRPr="00E579DB">
        <w:rPr>
          <w:rFonts w:ascii="Garamond" w:hAnsi="Garamond"/>
          <w:sz w:val="24"/>
          <w:szCs w:val="24"/>
        </w:rPr>
        <w:t xml:space="preserve"> recapito telefonico </w:t>
      </w:r>
      <w:r w:rsidRPr="00E579DB">
        <w:rPr>
          <w:rFonts w:ascii="Garamond" w:hAnsi="Garamond"/>
          <w:b/>
          <w:sz w:val="24"/>
          <w:szCs w:val="24"/>
        </w:rPr>
        <w:t>[ ]</w:t>
      </w:r>
      <w:r w:rsidRPr="00E579DB">
        <w:rPr>
          <w:rFonts w:ascii="Garamond" w:hAnsi="Garamond"/>
          <w:sz w:val="24"/>
          <w:szCs w:val="24"/>
        </w:rPr>
        <w:t xml:space="preserve">, indirizzo di posta elettronica certificata </w:t>
      </w:r>
      <w:r w:rsidRPr="00E579DB">
        <w:rPr>
          <w:rFonts w:ascii="Garamond" w:hAnsi="Garamond"/>
          <w:b/>
          <w:sz w:val="24"/>
          <w:szCs w:val="24"/>
        </w:rPr>
        <w:t>[  ]</w:t>
      </w:r>
      <w:r w:rsidRPr="00E579DB">
        <w:rPr>
          <w:rFonts w:ascii="Garamond" w:hAnsi="Garamond"/>
          <w:sz w:val="24"/>
          <w:szCs w:val="24"/>
        </w:rPr>
        <w:t>;</w:t>
      </w:r>
    </w:p>
    <w:p w:rsidR="00FE23BC" w:rsidRPr="00E579DB" w:rsidRDefault="00FE23BC" w:rsidP="00A8406B">
      <w:pPr>
        <w:spacing w:after="120" w:line="240" w:lineRule="auto"/>
        <w:ind w:left="1134" w:hanging="567"/>
        <w:jc w:val="both"/>
        <w:rPr>
          <w:rFonts w:ascii="Garamond" w:hAnsi="Garamond"/>
          <w:sz w:val="24"/>
          <w:szCs w:val="24"/>
        </w:rPr>
      </w:pPr>
      <w:r w:rsidRPr="00E579DB">
        <w:rPr>
          <w:rFonts w:ascii="Garamond" w:hAnsi="Garamond"/>
          <w:sz w:val="24"/>
          <w:szCs w:val="24"/>
        </w:rPr>
        <w:t>b.</w:t>
      </w:r>
      <w:r w:rsidRPr="00E579DB">
        <w:rPr>
          <w:rFonts w:ascii="Garamond" w:hAnsi="Garamond"/>
          <w:sz w:val="24"/>
          <w:szCs w:val="24"/>
        </w:rPr>
        <w:tab/>
        <w:t xml:space="preserve">Esecutore: Referente per l’iniziativa </w:t>
      </w:r>
      <w:r w:rsidRPr="00E579DB">
        <w:rPr>
          <w:rFonts w:ascii="Garamond" w:hAnsi="Garamond"/>
          <w:b/>
          <w:sz w:val="24"/>
          <w:szCs w:val="24"/>
        </w:rPr>
        <w:t>[nome e cognome ]</w:t>
      </w:r>
      <w:r w:rsidRPr="00E579DB">
        <w:rPr>
          <w:rFonts w:ascii="Garamond" w:hAnsi="Garamond"/>
          <w:sz w:val="24"/>
          <w:szCs w:val="24"/>
        </w:rPr>
        <w:t xml:space="preserve"> recapito telefonico </w:t>
      </w:r>
      <w:r w:rsidRPr="00E579DB">
        <w:rPr>
          <w:rFonts w:ascii="Garamond" w:hAnsi="Garamond"/>
          <w:b/>
          <w:sz w:val="24"/>
          <w:szCs w:val="24"/>
        </w:rPr>
        <w:t>[  ]</w:t>
      </w:r>
      <w:r w:rsidRPr="00E579DB">
        <w:rPr>
          <w:rFonts w:ascii="Garamond" w:hAnsi="Garamond"/>
          <w:sz w:val="24"/>
          <w:szCs w:val="24"/>
        </w:rPr>
        <w:t xml:space="preserve">, indirizzo di posta elettronica certificata </w:t>
      </w:r>
      <w:r w:rsidRPr="00E579DB">
        <w:rPr>
          <w:rFonts w:ascii="Garamond" w:hAnsi="Garamond"/>
          <w:b/>
          <w:sz w:val="24"/>
          <w:szCs w:val="24"/>
        </w:rPr>
        <w:t>[ ]</w:t>
      </w:r>
      <w:r w:rsidRPr="00E579DB">
        <w:rPr>
          <w:rFonts w:ascii="Garamond" w:hAnsi="Garamond"/>
          <w:sz w:val="24"/>
          <w:szCs w:val="24"/>
        </w:rPr>
        <w:t>.</w:t>
      </w:r>
    </w:p>
    <w:p w:rsidR="00E353B5" w:rsidRPr="00E579DB" w:rsidRDefault="00E353B5" w:rsidP="00A8406B">
      <w:pPr>
        <w:spacing w:after="120" w:line="240" w:lineRule="auto"/>
        <w:ind w:left="1134" w:hanging="567"/>
        <w:jc w:val="both"/>
        <w:rPr>
          <w:rFonts w:ascii="Garamond" w:hAnsi="Garamond"/>
          <w:sz w:val="24"/>
          <w:szCs w:val="24"/>
        </w:rPr>
      </w:pPr>
    </w:p>
    <w:p w:rsidR="00FE23BC" w:rsidRPr="00E579DB" w:rsidRDefault="00F27C7C" w:rsidP="00E353B5">
      <w:pPr>
        <w:spacing w:after="0" w:line="240" w:lineRule="auto"/>
        <w:jc w:val="center"/>
        <w:rPr>
          <w:rFonts w:ascii="Garamond" w:hAnsi="Garamond"/>
          <w:b/>
          <w:sz w:val="24"/>
          <w:szCs w:val="24"/>
        </w:rPr>
      </w:pPr>
      <w:r w:rsidRPr="00E579DB">
        <w:rPr>
          <w:rFonts w:ascii="Garamond" w:hAnsi="Garamond"/>
          <w:b/>
          <w:sz w:val="24"/>
          <w:szCs w:val="24"/>
        </w:rPr>
        <w:t xml:space="preserve">Art. </w:t>
      </w:r>
      <w:r w:rsidR="001A3529" w:rsidRPr="00E579DB">
        <w:rPr>
          <w:rFonts w:ascii="Garamond" w:hAnsi="Garamond"/>
          <w:b/>
          <w:sz w:val="24"/>
          <w:szCs w:val="24"/>
        </w:rPr>
        <w:t>9</w:t>
      </w:r>
    </w:p>
    <w:p w:rsidR="00FE23BC" w:rsidRPr="00E579DB" w:rsidRDefault="00FE23BC" w:rsidP="00F12B1F">
      <w:pPr>
        <w:spacing w:after="120" w:line="240" w:lineRule="auto"/>
        <w:jc w:val="center"/>
        <w:rPr>
          <w:rFonts w:ascii="Garamond" w:hAnsi="Garamond"/>
          <w:i/>
          <w:sz w:val="24"/>
          <w:szCs w:val="24"/>
        </w:rPr>
      </w:pPr>
      <w:r w:rsidRPr="00E579DB">
        <w:rPr>
          <w:rFonts w:ascii="Garamond" w:hAnsi="Garamond"/>
          <w:i/>
          <w:sz w:val="24"/>
          <w:szCs w:val="24"/>
        </w:rPr>
        <w:t>(Visibilità)</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1.</w:t>
      </w:r>
      <w:r w:rsidRPr="00E579DB">
        <w:rPr>
          <w:rFonts w:ascii="Garamond" w:hAnsi="Garamond"/>
          <w:sz w:val="24"/>
          <w:szCs w:val="24"/>
        </w:rPr>
        <w:tab/>
        <w:t>L’Esecutore si impegna a garantire una adeguata visibilità al</w:t>
      </w:r>
      <w:r w:rsidR="007704F8" w:rsidRPr="00E579DB">
        <w:rPr>
          <w:rFonts w:ascii="Garamond" w:hAnsi="Garamond"/>
          <w:sz w:val="24"/>
          <w:szCs w:val="24"/>
        </w:rPr>
        <w:t xml:space="preserve">le attività, alle metodologie, ai beneficiari e </w:t>
      </w:r>
      <w:r w:rsidRPr="00E579DB">
        <w:rPr>
          <w:rFonts w:ascii="Garamond" w:hAnsi="Garamond"/>
          <w:sz w:val="24"/>
          <w:szCs w:val="24"/>
        </w:rPr>
        <w:t>ai risultati dell’ iniziativa</w:t>
      </w:r>
      <w:r w:rsidR="00CB438A" w:rsidRPr="00E579DB">
        <w:rPr>
          <w:rFonts w:ascii="Garamond" w:hAnsi="Garamond"/>
          <w:sz w:val="24"/>
          <w:szCs w:val="24"/>
        </w:rPr>
        <w:t xml:space="preserve">, </w:t>
      </w:r>
      <w:r w:rsidRPr="00E579DB">
        <w:rPr>
          <w:rFonts w:ascii="Garamond" w:hAnsi="Garamond"/>
          <w:sz w:val="24"/>
          <w:szCs w:val="24"/>
        </w:rPr>
        <w:t>assicurando un chiaro riferimento al cofinanziamento della Cooperazione Italiana allo Sviluppo</w:t>
      </w:r>
      <w:r w:rsidR="00CB438A" w:rsidRPr="00E579DB">
        <w:rPr>
          <w:rFonts w:ascii="Garamond" w:hAnsi="Garamond"/>
          <w:sz w:val="24"/>
          <w:szCs w:val="24"/>
        </w:rPr>
        <w:t xml:space="preserve"> anche mediante l’utilizzo del </w:t>
      </w:r>
      <w:r w:rsidR="008F4DEF" w:rsidRPr="00E579DB">
        <w:rPr>
          <w:rFonts w:ascii="Garamond" w:hAnsi="Garamond"/>
          <w:sz w:val="24"/>
          <w:szCs w:val="24"/>
        </w:rPr>
        <w:t>logo dell’AICS, ovvero nelle altre  forme che AICS comunicherà all’Esecutore.</w:t>
      </w:r>
    </w:p>
    <w:p w:rsidR="00FE23BC" w:rsidRPr="00E579DB" w:rsidRDefault="00FE23BC" w:rsidP="00A8406B">
      <w:pPr>
        <w:spacing w:after="120" w:line="240" w:lineRule="auto"/>
        <w:ind w:left="567" w:hanging="567"/>
        <w:jc w:val="both"/>
        <w:rPr>
          <w:rFonts w:ascii="Garamond" w:hAnsi="Garamond"/>
          <w:sz w:val="24"/>
          <w:szCs w:val="24"/>
        </w:rPr>
      </w:pPr>
      <w:r w:rsidRPr="00E579DB">
        <w:rPr>
          <w:rFonts w:ascii="Garamond" w:hAnsi="Garamond"/>
          <w:sz w:val="24"/>
          <w:szCs w:val="24"/>
        </w:rPr>
        <w:t>2.</w:t>
      </w:r>
      <w:r w:rsidRPr="00E579DB">
        <w:rPr>
          <w:rFonts w:ascii="Garamond" w:hAnsi="Garamond"/>
          <w:sz w:val="24"/>
          <w:szCs w:val="24"/>
        </w:rPr>
        <w:tab/>
        <w:t>L’Esecutore assume analogo impegno in relazione alle eventuali opere di riabilitazione e ai beni distribuiti ai beneficiari in ragione del finanziamento in oggetto.</w:t>
      </w:r>
    </w:p>
    <w:p w:rsidR="00E353B5" w:rsidRPr="00E579DB" w:rsidRDefault="00E353B5" w:rsidP="00A8406B">
      <w:pPr>
        <w:spacing w:after="120" w:line="240" w:lineRule="auto"/>
        <w:ind w:left="567" w:hanging="567"/>
        <w:jc w:val="both"/>
        <w:rPr>
          <w:rFonts w:ascii="Garamond" w:hAnsi="Garamond"/>
          <w:sz w:val="24"/>
          <w:szCs w:val="24"/>
        </w:rPr>
      </w:pPr>
    </w:p>
    <w:p w:rsidR="00FE23BC" w:rsidRPr="00E579DB" w:rsidRDefault="00F27C7C" w:rsidP="00E353B5">
      <w:pPr>
        <w:spacing w:after="0" w:line="240" w:lineRule="auto"/>
        <w:jc w:val="center"/>
        <w:rPr>
          <w:rFonts w:ascii="Garamond" w:hAnsi="Garamond"/>
          <w:b/>
          <w:sz w:val="24"/>
          <w:szCs w:val="24"/>
        </w:rPr>
      </w:pPr>
      <w:r w:rsidRPr="00E579DB">
        <w:rPr>
          <w:rFonts w:ascii="Garamond" w:hAnsi="Garamond"/>
          <w:b/>
          <w:sz w:val="24"/>
          <w:szCs w:val="24"/>
        </w:rPr>
        <w:t>Art. 1</w:t>
      </w:r>
      <w:r w:rsidR="001A3529" w:rsidRPr="00E579DB">
        <w:rPr>
          <w:rFonts w:ascii="Garamond" w:hAnsi="Garamond"/>
          <w:b/>
          <w:sz w:val="24"/>
          <w:szCs w:val="24"/>
        </w:rPr>
        <w:t>0</w:t>
      </w:r>
    </w:p>
    <w:p w:rsidR="00FE23BC" w:rsidRPr="00E579DB" w:rsidRDefault="00FE23BC" w:rsidP="00F12B1F">
      <w:pPr>
        <w:spacing w:after="120" w:line="240" w:lineRule="auto"/>
        <w:jc w:val="center"/>
        <w:rPr>
          <w:rFonts w:ascii="Garamond" w:hAnsi="Garamond"/>
          <w:i/>
          <w:sz w:val="24"/>
          <w:szCs w:val="24"/>
        </w:rPr>
      </w:pPr>
      <w:r w:rsidRPr="00E579DB">
        <w:rPr>
          <w:rFonts w:ascii="Garamond" w:hAnsi="Garamond"/>
          <w:i/>
          <w:sz w:val="24"/>
          <w:szCs w:val="24"/>
        </w:rPr>
        <w:t>(</w:t>
      </w:r>
      <w:r w:rsidR="00C86349" w:rsidRPr="00E579DB">
        <w:rPr>
          <w:rFonts w:ascii="Garamond" w:hAnsi="Garamond"/>
          <w:i/>
          <w:sz w:val="24"/>
          <w:szCs w:val="24"/>
        </w:rPr>
        <w:t xml:space="preserve">Monitoraggio </w:t>
      </w:r>
      <w:r w:rsidRPr="00E579DB">
        <w:rPr>
          <w:rFonts w:ascii="Garamond" w:hAnsi="Garamond"/>
          <w:i/>
          <w:sz w:val="24"/>
          <w:szCs w:val="24"/>
        </w:rPr>
        <w:t>e controllo dell’ AICS)</w:t>
      </w:r>
    </w:p>
    <w:p w:rsidR="00FE23BC" w:rsidRPr="00E579DB" w:rsidRDefault="00FE23BC" w:rsidP="00E353B5">
      <w:pPr>
        <w:pStyle w:val="Paragrafoelenco"/>
        <w:numPr>
          <w:ilvl w:val="0"/>
          <w:numId w:val="13"/>
        </w:numPr>
        <w:spacing w:after="120" w:line="240" w:lineRule="auto"/>
        <w:ind w:left="567" w:hanging="567"/>
        <w:jc w:val="both"/>
        <w:rPr>
          <w:rFonts w:ascii="Garamond" w:hAnsi="Garamond"/>
          <w:sz w:val="24"/>
          <w:szCs w:val="24"/>
        </w:rPr>
      </w:pPr>
      <w:r w:rsidRPr="00E579DB">
        <w:rPr>
          <w:rFonts w:ascii="Garamond" w:hAnsi="Garamond"/>
          <w:sz w:val="24"/>
          <w:szCs w:val="24"/>
        </w:rPr>
        <w:t xml:space="preserve">L’AICS si riserva il diritto di realizzare proprie missioni </w:t>
      </w:r>
      <w:r w:rsidR="0068599B" w:rsidRPr="00E579DB">
        <w:rPr>
          <w:rFonts w:ascii="Garamond" w:hAnsi="Garamond"/>
          <w:sz w:val="24"/>
          <w:szCs w:val="24"/>
        </w:rPr>
        <w:t>di monitoraggio</w:t>
      </w:r>
      <w:r w:rsidR="000A1747" w:rsidRPr="00E579DB">
        <w:rPr>
          <w:rFonts w:ascii="Garamond" w:hAnsi="Garamond"/>
          <w:sz w:val="24"/>
          <w:szCs w:val="24"/>
        </w:rPr>
        <w:t xml:space="preserve"> e verifica</w:t>
      </w:r>
      <w:r w:rsidR="0068599B" w:rsidRPr="00E579DB">
        <w:rPr>
          <w:rFonts w:ascii="Garamond" w:hAnsi="Garamond"/>
          <w:sz w:val="24"/>
          <w:szCs w:val="24"/>
        </w:rPr>
        <w:t xml:space="preserve"> del</w:t>
      </w:r>
      <w:r w:rsidRPr="00E579DB">
        <w:rPr>
          <w:rFonts w:ascii="Garamond" w:hAnsi="Garamond"/>
          <w:sz w:val="24"/>
          <w:szCs w:val="24"/>
        </w:rPr>
        <w:t>le attività relative all’inizia</w:t>
      </w:r>
      <w:r w:rsidR="000A1747" w:rsidRPr="00E579DB">
        <w:rPr>
          <w:rFonts w:ascii="Garamond" w:hAnsi="Garamond"/>
          <w:sz w:val="24"/>
          <w:szCs w:val="24"/>
        </w:rPr>
        <w:t xml:space="preserve">tiva e di valutazione dei risultati. </w:t>
      </w:r>
      <w:r w:rsidRPr="00E579DB">
        <w:rPr>
          <w:rFonts w:ascii="Garamond" w:hAnsi="Garamond"/>
          <w:sz w:val="24"/>
          <w:szCs w:val="24"/>
        </w:rPr>
        <w:t xml:space="preserve"> </w:t>
      </w:r>
    </w:p>
    <w:p w:rsidR="00FE23BC" w:rsidRPr="00E579DB" w:rsidRDefault="00FE23BC" w:rsidP="00E353B5">
      <w:pPr>
        <w:pStyle w:val="Paragrafoelenco"/>
        <w:numPr>
          <w:ilvl w:val="0"/>
          <w:numId w:val="13"/>
        </w:numPr>
        <w:spacing w:after="120" w:line="240" w:lineRule="auto"/>
        <w:ind w:left="567" w:hanging="567"/>
        <w:jc w:val="both"/>
        <w:rPr>
          <w:rFonts w:ascii="Garamond" w:hAnsi="Garamond"/>
          <w:sz w:val="24"/>
          <w:szCs w:val="24"/>
        </w:rPr>
      </w:pPr>
      <w:r w:rsidRPr="00E579DB">
        <w:rPr>
          <w:rFonts w:ascii="Garamond" w:hAnsi="Garamond"/>
          <w:sz w:val="24"/>
          <w:szCs w:val="24"/>
        </w:rPr>
        <w:t>L’Esecutore viene</w:t>
      </w:r>
      <w:r w:rsidR="000A1747" w:rsidRPr="00E579DB">
        <w:rPr>
          <w:rFonts w:ascii="Garamond" w:hAnsi="Garamond"/>
          <w:sz w:val="24"/>
          <w:szCs w:val="24"/>
        </w:rPr>
        <w:t xml:space="preserve"> informato dall’AICS</w:t>
      </w:r>
      <w:r w:rsidRPr="00E579DB">
        <w:rPr>
          <w:rFonts w:ascii="Garamond" w:hAnsi="Garamond"/>
          <w:sz w:val="24"/>
          <w:szCs w:val="24"/>
        </w:rPr>
        <w:t xml:space="preserve"> per iscritto circa la data d’inizio, l’oggetto specifico e il programma di lavoro della visita di </w:t>
      </w:r>
      <w:r w:rsidR="000A1747" w:rsidRPr="00E579DB">
        <w:rPr>
          <w:rFonts w:ascii="Garamond" w:hAnsi="Garamond"/>
          <w:sz w:val="24"/>
          <w:szCs w:val="24"/>
        </w:rPr>
        <w:t>verifica</w:t>
      </w:r>
      <w:r w:rsidRPr="00E579DB">
        <w:rPr>
          <w:rFonts w:ascii="Garamond" w:hAnsi="Garamond"/>
          <w:sz w:val="24"/>
          <w:szCs w:val="24"/>
        </w:rPr>
        <w:t xml:space="preserve">, in modo da poter assicurare la presenza del personale in grado di prestare la necessaria collaborazione. </w:t>
      </w:r>
    </w:p>
    <w:p w:rsidR="00FE23BC" w:rsidRPr="00E579DB" w:rsidRDefault="00FE23BC" w:rsidP="00E353B5">
      <w:pPr>
        <w:pStyle w:val="Paragrafoelenco"/>
        <w:numPr>
          <w:ilvl w:val="0"/>
          <w:numId w:val="13"/>
        </w:numPr>
        <w:spacing w:after="120" w:line="240" w:lineRule="auto"/>
        <w:ind w:left="567" w:hanging="567"/>
        <w:jc w:val="both"/>
        <w:rPr>
          <w:rFonts w:ascii="Garamond" w:hAnsi="Garamond"/>
          <w:sz w:val="24"/>
          <w:szCs w:val="24"/>
        </w:rPr>
      </w:pPr>
      <w:r w:rsidRPr="00E579DB">
        <w:rPr>
          <w:rFonts w:ascii="Garamond" w:hAnsi="Garamond"/>
          <w:sz w:val="24"/>
          <w:szCs w:val="24"/>
        </w:rPr>
        <w:t>A conclusione di ogni missione, viene elaborato un apposito rapporto. Tali missioni sono svolte all’insegna del controllo collaborativo e nel rispetto del principio del contraddittorio.</w:t>
      </w:r>
    </w:p>
    <w:p w:rsidR="00E22842" w:rsidRPr="00E579DB" w:rsidRDefault="00FE23BC" w:rsidP="00E22842">
      <w:pPr>
        <w:pStyle w:val="Paragrafoelenco"/>
        <w:numPr>
          <w:ilvl w:val="0"/>
          <w:numId w:val="13"/>
        </w:numPr>
        <w:spacing w:after="120" w:line="240" w:lineRule="auto"/>
        <w:ind w:left="567" w:hanging="567"/>
        <w:jc w:val="both"/>
        <w:rPr>
          <w:rFonts w:ascii="Garamond" w:hAnsi="Garamond"/>
          <w:sz w:val="24"/>
          <w:szCs w:val="24"/>
        </w:rPr>
      </w:pPr>
      <w:r w:rsidRPr="00E579DB">
        <w:rPr>
          <w:rFonts w:ascii="Garamond" w:hAnsi="Garamond"/>
          <w:sz w:val="24"/>
          <w:szCs w:val="24"/>
        </w:rPr>
        <w:t xml:space="preserve">L’Esecutore ha l’obbligo di conservare tutta la documentazione amministrativa e contabile originale relativa alle iniziative presso la propria sede per un periodo di almeno 5 anni successivi alla presentazione del rapporto finale e della scheda di chiusura. A tal fine l’Esecutore dichiara che la documentazione amministrativa e contabile originale dell’iniziativa è conservata presso la sede di </w:t>
      </w:r>
      <w:r w:rsidRPr="00E579DB">
        <w:rPr>
          <w:rFonts w:ascii="Garamond" w:hAnsi="Garamond"/>
          <w:b/>
          <w:sz w:val="24"/>
          <w:szCs w:val="24"/>
        </w:rPr>
        <w:t>[città, indirizzo, Paese]</w:t>
      </w:r>
      <w:r w:rsidRPr="00E579DB">
        <w:rPr>
          <w:rFonts w:ascii="Garamond" w:hAnsi="Garamond"/>
          <w:sz w:val="24"/>
          <w:szCs w:val="24"/>
        </w:rPr>
        <w:t>.</w:t>
      </w:r>
      <w:r w:rsidR="003216BE" w:rsidRPr="00E579DB">
        <w:rPr>
          <w:rFonts w:ascii="Garamond" w:hAnsi="Garamond"/>
          <w:sz w:val="24"/>
          <w:szCs w:val="24"/>
        </w:rPr>
        <w:t xml:space="preserve"> Entro i 5 anni successivi alla data di presentazione del rapporto descrittivo e contabile finale e della scheda di chiusura, l’AICS ha facoltà di effettuare visite di controllo </w:t>
      </w:r>
      <w:r w:rsidR="00300A5A" w:rsidRPr="00E579DB">
        <w:rPr>
          <w:rFonts w:ascii="Garamond" w:hAnsi="Garamond"/>
          <w:sz w:val="24"/>
          <w:szCs w:val="24"/>
        </w:rPr>
        <w:t xml:space="preserve">della documentazione </w:t>
      </w:r>
      <w:r w:rsidR="003216BE" w:rsidRPr="00E579DB">
        <w:rPr>
          <w:rFonts w:ascii="Garamond" w:hAnsi="Garamond"/>
          <w:sz w:val="24"/>
          <w:szCs w:val="24"/>
        </w:rPr>
        <w:t>presso la sede dell</w:t>
      </w:r>
      <w:r w:rsidR="00300A5A" w:rsidRPr="00E579DB">
        <w:rPr>
          <w:rFonts w:ascii="Garamond" w:hAnsi="Garamond"/>
          <w:sz w:val="24"/>
          <w:szCs w:val="24"/>
        </w:rPr>
        <w:t xml:space="preserve">’ </w:t>
      </w:r>
      <w:r w:rsidR="003216BE" w:rsidRPr="00E579DB">
        <w:rPr>
          <w:rFonts w:ascii="Garamond" w:hAnsi="Garamond"/>
          <w:sz w:val="24"/>
          <w:szCs w:val="24"/>
        </w:rPr>
        <w:t>Esecutore.</w:t>
      </w:r>
    </w:p>
    <w:p w:rsidR="000A1747" w:rsidRPr="00E579DB" w:rsidRDefault="00E22842" w:rsidP="00E22842">
      <w:pPr>
        <w:pStyle w:val="Paragrafoelenco"/>
        <w:numPr>
          <w:ilvl w:val="0"/>
          <w:numId w:val="13"/>
        </w:numPr>
        <w:spacing w:after="120" w:line="240" w:lineRule="auto"/>
        <w:ind w:left="567" w:hanging="567"/>
        <w:jc w:val="both"/>
        <w:rPr>
          <w:rFonts w:ascii="Garamond" w:hAnsi="Garamond"/>
          <w:sz w:val="24"/>
          <w:szCs w:val="24"/>
        </w:rPr>
      </w:pPr>
      <w:r w:rsidRPr="00E579DB">
        <w:rPr>
          <w:rFonts w:ascii="Garamond" w:hAnsi="Garamond"/>
          <w:sz w:val="24"/>
          <w:szCs w:val="24"/>
        </w:rPr>
        <w:t>L’Esecutore si impegna altresì a farsi trasmettere, da c</w:t>
      </w:r>
      <w:r w:rsidR="009D37D2" w:rsidRPr="00E579DB">
        <w:rPr>
          <w:rFonts w:ascii="Garamond" w:hAnsi="Garamond"/>
          <w:sz w:val="24"/>
          <w:szCs w:val="24"/>
        </w:rPr>
        <w:t>iascun partner</w:t>
      </w:r>
      <w:r w:rsidRPr="00E579DB">
        <w:rPr>
          <w:rFonts w:ascii="Garamond" w:hAnsi="Garamond"/>
          <w:sz w:val="24"/>
          <w:szCs w:val="24"/>
        </w:rPr>
        <w:t>,</w:t>
      </w:r>
      <w:r w:rsidR="009D37D2" w:rsidRPr="00E579DB">
        <w:rPr>
          <w:rFonts w:ascii="Garamond" w:hAnsi="Garamond"/>
          <w:sz w:val="24"/>
          <w:szCs w:val="24"/>
        </w:rPr>
        <w:t xml:space="preserve"> </w:t>
      </w:r>
      <w:r w:rsidRPr="00E579DB">
        <w:rPr>
          <w:rFonts w:ascii="Garamond" w:hAnsi="Garamond"/>
          <w:sz w:val="24"/>
          <w:szCs w:val="24"/>
        </w:rPr>
        <w:t xml:space="preserve">copia conforme della documentazione a  esso intestata, laddove il partner sia tenuto a </w:t>
      </w:r>
      <w:r w:rsidR="009D37D2" w:rsidRPr="00E579DB">
        <w:rPr>
          <w:rFonts w:ascii="Garamond" w:hAnsi="Garamond"/>
          <w:sz w:val="24"/>
          <w:szCs w:val="24"/>
        </w:rPr>
        <w:t>conservare</w:t>
      </w:r>
      <w:r w:rsidRPr="00E579DB">
        <w:rPr>
          <w:rFonts w:ascii="Garamond" w:hAnsi="Garamond"/>
          <w:sz w:val="24"/>
          <w:szCs w:val="24"/>
        </w:rPr>
        <w:t xml:space="preserve"> tale documentazione presso la propria sede per lo stesso periodo di cui al comma precedente.  </w:t>
      </w:r>
    </w:p>
    <w:p w:rsidR="00E22842" w:rsidRPr="00E579DB" w:rsidRDefault="00E22842" w:rsidP="00E22842">
      <w:pPr>
        <w:pStyle w:val="Paragrafoelenco"/>
        <w:spacing w:after="120" w:line="240" w:lineRule="auto"/>
        <w:ind w:left="567"/>
        <w:jc w:val="both"/>
        <w:rPr>
          <w:rFonts w:ascii="Garamond" w:hAnsi="Garamond"/>
          <w:sz w:val="24"/>
          <w:szCs w:val="24"/>
        </w:rPr>
      </w:pPr>
    </w:p>
    <w:p w:rsidR="00E22842" w:rsidRPr="00E579DB" w:rsidRDefault="00E22842" w:rsidP="00E22842">
      <w:pPr>
        <w:pStyle w:val="Paragrafoelenco"/>
        <w:spacing w:after="120" w:line="240" w:lineRule="auto"/>
        <w:ind w:left="567"/>
        <w:jc w:val="both"/>
        <w:rPr>
          <w:rFonts w:ascii="Garamond" w:hAnsi="Garamond"/>
          <w:sz w:val="24"/>
          <w:szCs w:val="24"/>
        </w:rPr>
      </w:pPr>
    </w:p>
    <w:p w:rsidR="00FE23BC" w:rsidRPr="00E579DB" w:rsidRDefault="00E553C4" w:rsidP="00E353B5">
      <w:pPr>
        <w:spacing w:after="0" w:line="240" w:lineRule="auto"/>
        <w:jc w:val="center"/>
        <w:rPr>
          <w:rFonts w:ascii="Garamond" w:hAnsi="Garamond"/>
          <w:b/>
          <w:sz w:val="24"/>
          <w:szCs w:val="24"/>
        </w:rPr>
      </w:pPr>
      <w:r w:rsidRPr="00E579DB">
        <w:rPr>
          <w:rFonts w:ascii="Garamond" w:hAnsi="Garamond"/>
          <w:b/>
          <w:sz w:val="24"/>
          <w:szCs w:val="24"/>
        </w:rPr>
        <w:t>Art. 11</w:t>
      </w:r>
    </w:p>
    <w:p w:rsidR="00FE23BC" w:rsidRPr="00E579DB" w:rsidRDefault="00FE23BC" w:rsidP="00FE45E8">
      <w:pPr>
        <w:spacing w:after="120" w:line="240" w:lineRule="auto"/>
        <w:jc w:val="center"/>
        <w:rPr>
          <w:rFonts w:ascii="Garamond" w:hAnsi="Garamond"/>
          <w:i/>
          <w:sz w:val="24"/>
          <w:szCs w:val="24"/>
        </w:rPr>
      </w:pPr>
      <w:r w:rsidRPr="00E579DB">
        <w:rPr>
          <w:rFonts w:ascii="Garamond" w:hAnsi="Garamond"/>
          <w:i/>
          <w:sz w:val="24"/>
          <w:szCs w:val="24"/>
        </w:rPr>
        <w:t>(Revisore contabile)</w:t>
      </w:r>
    </w:p>
    <w:p w:rsidR="00C120D8" w:rsidRPr="00E579DB" w:rsidRDefault="00FE23BC" w:rsidP="00C120D8">
      <w:pPr>
        <w:pStyle w:val="Paragrafoelenco"/>
        <w:numPr>
          <w:ilvl w:val="0"/>
          <w:numId w:val="5"/>
        </w:numPr>
        <w:spacing w:after="120" w:line="240" w:lineRule="auto"/>
        <w:ind w:left="567" w:hanging="567"/>
        <w:jc w:val="both"/>
        <w:rPr>
          <w:rFonts w:ascii="Garamond" w:hAnsi="Garamond"/>
          <w:sz w:val="24"/>
          <w:szCs w:val="24"/>
        </w:rPr>
      </w:pPr>
      <w:r w:rsidRPr="00E579DB">
        <w:rPr>
          <w:rFonts w:ascii="Garamond" w:hAnsi="Garamond"/>
          <w:sz w:val="24"/>
          <w:szCs w:val="24"/>
        </w:rPr>
        <w:t>L’Esecutore dichiara di avere individuato</w:t>
      </w:r>
      <w:r w:rsidR="00300A5A" w:rsidRPr="00E579DB">
        <w:rPr>
          <w:rFonts w:ascii="Garamond" w:hAnsi="Garamond"/>
          <w:sz w:val="24"/>
          <w:szCs w:val="24"/>
        </w:rPr>
        <w:t xml:space="preserve">, nel </w:t>
      </w:r>
      <w:r w:rsidR="00616731" w:rsidRPr="00E579DB">
        <w:rPr>
          <w:rFonts w:ascii="Garamond" w:hAnsi="Garamond"/>
          <w:sz w:val="24"/>
          <w:szCs w:val="24"/>
        </w:rPr>
        <w:t>rispetto delle Procedure G</w:t>
      </w:r>
      <w:r w:rsidR="00300A5A" w:rsidRPr="00E579DB">
        <w:rPr>
          <w:rFonts w:ascii="Garamond" w:hAnsi="Garamond"/>
          <w:sz w:val="24"/>
          <w:szCs w:val="24"/>
        </w:rPr>
        <w:t xml:space="preserve">estionali, </w:t>
      </w:r>
      <w:r w:rsidRPr="00E579DB">
        <w:rPr>
          <w:rFonts w:ascii="Garamond" w:hAnsi="Garamond"/>
          <w:sz w:val="24"/>
          <w:szCs w:val="24"/>
        </w:rPr>
        <w:t>il seguente Revisore Contabile</w:t>
      </w:r>
      <w:r w:rsidR="00300A5A" w:rsidRPr="00E579DB">
        <w:rPr>
          <w:rFonts w:ascii="Garamond" w:hAnsi="Garamond"/>
          <w:sz w:val="24"/>
          <w:szCs w:val="24"/>
        </w:rPr>
        <w:t xml:space="preserve"> per le attività di revisione dell’iniziativa</w:t>
      </w:r>
      <w:r w:rsidRPr="00E579DB">
        <w:rPr>
          <w:rFonts w:ascii="Garamond" w:hAnsi="Garamond"/>
          <w:sz w:val="24"/>
          <w:szCs w:val="24"/>
        </w:rPr>
        <w:t xml:space="preserve">: </w:t>
      </w:r>
      <w:r w:rsidRPr="00E579DB">
        <w:rPr>
          <w:rFonts w:ascii="Garamond" w:hAnsi="Garamond"/>
          <w:b/>
          <w:sz w:val="24"/>
          <w:szCs w:val="24"/>
        </w:rPr>
        <w:t>[nome e cognome, recapito]</w:t>
      </w:r>
      <w:r w:rsidRPr="00E579DB">
        <w:rPr>
          <w:rFonts w:ascii="Garamond" w:hAnsi="Garamond"/>
          <w:sz w:val="24"/>
          <w:szCs w:val="24"/>
        </w:rPr>
        <w:t xml:space="preserve">,  iscritto al Registro dei revisori legali di cui al Decreto Legislativo 27 gennaio 2010, n. 39 e ss. mm. e ii. con numero </w:t>
      </w:r>
      <w:r w:rsidRPr="00E579DB">
        <w:rPr>
          <w:rFonts w:ascii="Garamond" w:hAnsi="Garamond"/>
          <w:b/>
          <w:sz w:val="24"/>
          <w:szCs w:val="24"/>
        </w:rPr>
        <w:t>[ ]</w:t>
      </w:r>
      <w:r w:rsidR="00616731" w:rsidRPr="00E579DB">
        <w:rPr>
          <w:rFonts w:ascii="Garamond" w:hAnsi="Garamond"/>
          <w:sz w:val="24"/>
          <w:szCs w:val="24"/>
        </w:rPr>
        <w:t xml:space="preserve"> e si impegna altresì a comunicare tempestivamente all’ AICS, tramite PEC, qualsiasi cambiamento intervenuto in merito, prima dell’avvio delle attività di revisione. </w:t>
      </w:r>
    </w:p>
    <w:p w:rsidR="00F0140C" w:rsidRPr="00E579DB" w:rsidRDefault="00F0140C" w:rsidP="00E353B5">
      <w:pPr>
        <w:pStyle w:val="Paragrafoelenco"/>
        <w:spacing w:after="120" w:line="240" w:lineRule="auto"/>
        <w:ind w:left="567"/>
        <w:jc w:val="both"/>
        <w:rPr>
          <w:rFonts w:ascii="Garamond" w:hAnsi="Garamond"/>
          <w:sz w:val="24"/>
          <w:szCs w:val="24"/>
        </w:rPr>
      </w:pPr>
    </w:p>
    <w:p w:rsidR="00FE23BC" w:rsidRPr="00E579DB" w:rsidRDefault="00E553C4" w:rsidP="00E353B5">
      <w:pPr>
        <w:spacing w:after="0" w:line="240" w:lineRule="auto"/>
        <w:jc w:val="center"/>
        <w:rPr>
          <w:rFonts w:ascii="Garamond" w:hAnsi="Garamond"/>
          <w:b/>
          <w:sz w:val="24"/>
          <w:szCs w:val="24"/>
        </w:rPr>
      </w:pPr>
      <w:r w:rsidRPr="00E579DB">
        <w:rPr>
          <w:rFonts w:ascii="Garamond" w:hAnsi="Garamond"/>
          <w:b/>
          <w:sz w:val="24"/>
          <w:szCs w:val="24"/>
        </w:rPr>
        <w:t>Art. 12</w:t>
      </w:r>
    </w:p>
    <w:p w:rsidR="00FE23BC" w:rsidRPr="00E579DB" w:rsidRDefault="00FE23BC" w:rsidP="00FE45E8">
      <w:pPr>
        <w:spacing w:after="120" w:line="240" w:lineRule="auto"/>
        <w:jc w:val="center"/>
        <w:rPr>
          <w:rFonts w:ascii="Garamond" w:hAnsi="Garamond"/>
          <w:i/>
          <w:sz w:val="24"/>
          <w:szCs w:val="24"/>
        </w:rPr>
      </w:pPr>
      <w:r w:rsidRPr="00E579DB">
        <w:rPr>
          <w:rFonts w:ascii="Garamond" w:hAnsi="Garamond"/>
          <w:i/>
          <w:sz w:val="24"/>
          <w:szCs w:val="24"/>
        </w:rPr>
        <w:t>(</w:t>
      </w:r>
      <w:r w:rsidR="00ED3D52" w:rsidRPr="00E579DB">
        <w:rPr>
          <w:rFonts w:ascii="Garamond" w:hAnsi="Garamond"/>
          <w:i/>
          <w:sz w:val="24"/>
          <w:szCs w:val="24"/>
        </w:rPr>
        <w:t>M</w:t>
      </w:r>
      <w:r w:rsidRPr="00E579DB">
        <w:rPr>
          <w:rFonts w:ascii="Garamond" w:hAnsi="Garamond"/>
          <w:i/>
          <w:sz w:val="24"/>
          <w:szCs w:val="24"/>
        </w:rPr>
        <w:t xml:space="preserve">odifiche </w:t>
      </w:r>
      <w:r w:rsidR="00F27C7C" w:rsidRPr="00E579DB">
        <w:rPr>
          <w:rFonts w:ascii="Garamond" w:hAnsi="Garamond"/>
          <w:i/>
          <w:sz w:val="24"/>
          <w:szCs w:val="24"/>
        </w:rPr>
        <w:t>del C</w:t>
      </w:r>
      <w:r w:rsidR="00ED3D52" w:rsidRPr="00E579DB">
        <w:rPr>
          <w:rFonts w:ascii="Garamond" w:hAnsi="Garamond"/>
          <w:i/>
          <w:sz w:val="24"/>
          <w:szCs w:val="24"/>
        </w:rPr>
        <w:t>ontratto</w:t>
      </w:r>
      <w:r w:rsidRPr="00E579DB">
        <w:rPr>
          <w:rFonts w:ascii="Garamond" w:hAnsi="Garamond"/>
          <w:i/>
          <w:sz w:val="24"/>
          <w:szCs w:val="24"/>
        </w:rPr>
        <w:t xml:space="preserve"> )</w:t>
      </w:r>
    </w:p>
    <w:p w:rsidR="00F27C7C" w:rsidRPr="00E579DB" w:rsidRDefault="00F27C7C" w:rsidP="00A748B0">
      <w:pPr>
        <w:pStyle w:val="Paragrafoelenco"/>
        <w:numPr>
          <w:ilvl w:val="0"/>
          <w:numId w:val="16"/>
        </w:numPr>
        <w:spacing w:after="120" w:line="240" w:lineRule="auto"/>
        <w:ind w:left="567" w:hanging="567"/>
        <w:jc w:val="both"/>
        <w:rPr>
          <w:rFonts w:ascii="Garamond" w:hAnsi="Garamond"/>
          <w:sz w:val="24"/>
          <w:szCs w:val="24"/>
        </w:rPr>
      </w:pPr>
      <w:r w:rsidRPr="00E579DB">
        <w:rPr>
          <w:rFonts w:ascii="Garamond" w:hAnsi="Garamond"/>
          <w:sz w:val="24"/>
          <w:szCs w:val="24"/>
        </w:rPr>
        <w:t>L’Esecutore si impegna a comunicare tempestivamente all’AICS, tramite PEC, le modifiche dei dati identificativi riportati nel presente Contratto (sede, legale rappresentante, IBAN, referenti per l’iniziativa e revisore legale) e a produrne, con la stessa modalità, le pertinenti dichiarazioni e/o documentazioni sostitutive.</w:t>
      </w:r>
    </w:p>
    <w:p w:rsidR="00F27C7C" w:rsidRPr="00E579DB" w:rsidRDefault="00ED3D52" w:rsidP="00A748B0">
      <w:pPr>
        <w:pStyle w:val="Paragrafoelenco"/>
        <w:numPr>
          <w:ilvl w:val="0"/>
          <w:numId w:val="16"/>
        </w:numPr>
        <w:spacing w:after="120" w:line="240" w:lineRule="auto"/>
        <w:ind w:left="567" w:hanging="567"/>
        <w:jc w:val="both"/>
        <w:rPr>
          <w:rFonts w:ascii="Garamond" w:hAnsi="Garamond"/>
          <w:sz w:val="24"/>
          <w:szCs w:val="24"/>
        </w:rPr>
      </w:pPr>
      <w:r w:rsidRPr="00E579DB">
        <w:rPr>
          <w:rFonts w:ascii="Garamond" w:hAnsi="Garamond"/>
          <w:sz w:val="24"/>
          <w:szCs w:val="24"/>
        </w:rPr>
        <w:t xml:space="preserve">Ogni </w:t>
      </w:r>
      <w:r w:rsidR="00F27C7C" w:rsidRPr="00E579DB">
        <w:rPr>
          <w:rFonts w:ascii="Garamond" w:hAnsi="Garamond"/>
          <w:sz w:val="24"/>
          <w:szCs w:val="24"/>
        </w:rPr>
        <w:t xml:space="preserve">altra </w:t>
      </w:r>
      <w:r w:rsidRPr="00E579DB">
        <w:rPr>
          <w:rFonts w:ascii="Garamond" w:hAnsi="Garamond"/>
          <w:sz w:val="24"/>
          <w:szCs w:val="24"/>
        </w:rPr>
        <w:t xml:space="preserve">eventuale successiva modifica o variazione del </w:t>
      </w:r>
      <w:r w:rsidR="00F27C7C" w:rsidRPr="00E579DB">
        <w:rPr>
          <w:rFonts w:ascii="Garamond" w:hAnsi="Garamond"/>
          <w:sz w:val="24"/>
          <w:szCs w:val="24"/>
        </w:rPr>
        <w:t xml:space="preserve">Contratto </w:t>
      </w:r>
      <w:r w:rsidRPr="00E579DB">
        <w:rPr>
          <w:rFonts w:ascii="Garamond" w:hAnsi="Garamond"/>
          <w:sz w:val="24"/>
          <w:szCs w:val="24"/>
        </w:rPr>
        <w:t xml:space="preserve">dovrà essere preventivamente autorizzata </w:t>
      </w:r>
      <w:r w:rsidR="004C527E" w:rsidRPr="00E579DB">
        <w:rPr>
          <w:rFonts w:ascii="Garamond" w:hAnsi="Garamond"/>
          <w:sz w:val="24"/>
          <w:szCs w:val="24"/>
        </w:rPr>
        <w:t>in forma scritta dall’</w:t>
      </w:r>
      <w:r w:rsidRPr="00E579DB">
        <w:rPr>
          <w:rFonts w:ascii="Garamond" w:hAnsi="Garamond"/>
          <w:sz w:val="24"/>
          <w:szCs w:val="24"/>
        </w:rPr>
        <w:t xml:space="preserve"> AICS.</w:t>
      </w:r>
    </w:p>
    <w:p w:rsidR="00ED3D52" w:rsidRPr="00E579DB" w:rsidRDefault="00ED3D52" w:rsidP="00A748B0">
      <w:pPr>
        <w:pStyle w:val="Paragrafoelenco"/>
        <w:numPr>
          <w:ilvl w:val="0"/>
          <w:numId w:val="16"/>
        </w:numPr>
        <w:spacing w:after="120" w:line="240" w:lineRule="auto"/>
        <w:ind w:left="567" w:hanging="567"/>
        <w:jc w:val="both"/>
        <w:rPr>
          <w:rFonts w:ascii="Garamond" w:hAnsi="Garamond"/>
          <w:sz w:val="24"/>
          <w:szCs w:val="24"/>
        </w:rPr>
      </w:pPr>
      <w:r w:rsidRPr="00E579DB">
        <w:rPr>
          <w:rFonts w:ascii="Garamond" w:hAnsi="Garamond"/>
          <w:sz w:val="24"/>
          <w:szCs w:val="24"/>
        </w:rPr>
        <w:t>Non sarà ammessa nessuna modifica al</w:t>
      </w:r>
      <w:r w:rsidR="00F27C7C" w:rsidRPr="00E579DB">
        <w:rPr>
          <w:rFonts w:ascii="Garamond" w:hAnsi="Garamond"/>
          <w:sz w:val="24"/>
          <w:szCs w:val="24"/>
        </w:rPr>
        <w:t xml:space="preserve"> Contratto</w:t>
      </w:r>
      <w:r w:rsidRPr="00E579DB">
        <w:rPr>
          <w:rFonts w:ascii="Garamond" w:hAnsi="Garamond"/>
          <w:sz w:val="24"/>
          <w:szCs w:val="24"/>
        </w:rPr>
        <w:t xml:space="preserve"> che possa comportare un onere finanziario aggiuntivo per l’AICS e qualsiasi ulteriore spesa sarà a carico dell’E</w:t>
      </w:r>
      <w:r w:rsidR="00F27C7C" w:rsidRPr="00E579DB">
        <w:rPr>
          <w:rFonts w:ascii="Garamond" w:hAnsi="Garamond"/>
          <w:sz w:val="24"/>
          <w:szCs w:val="24"/>
        </w:rPr>
        <w:t>secutore.</w:t>
      </w:r>
    </w:p>
    <w:p w:rsidR="00620245" w:rsidRPr="00E579DB" w:rsidRDefault="00620245" w:rsidP="00E353B5">
      <w:pPr>
        <w:spacing w:after="0" w:line="240" w:lineRule="auto"/>
        <w:jc w:val="center"/>
        <w:rPr>
          <w:rFonts w:ascii="Garamond" w:hAnsi="Garamond"/>
          <w:b/>
          <w:sz w:val="24"/>
          <w:szCs w:val="24"/>
        </w:rPr>
      </w:pPr>
    </w:p>
    <w:p w:rsidR="00FE23BC" w:rsidRPr="00E579DB" w:rsidRDefault="00E553C4" w:rsidP="00E353B5">
      <w:pPr>
        <w:spacing w:after="0" w:line="240" w:lineRule="auto"/>
        <w:jc w:val="center"/>
        <w:rPr>
          <w:rFonts w:ascii="Garamond" w:hAnsi="Garamond"/>
          <w:b/>
          <w:sz w:val="24"/>
          <w:szCs w:val="24"/>
        </w:rPr>
      </w:pPr>
      <w:r w:rsidRPr="00E579DB">
        <w:rPr>
          <w:rFonts w:ascii="Garamond" w:hAnsi="Garamond"/>
          <w:b/>
          <w:sz w:val="24"/>
          <w:szCs w:val="24"/>
        </w:rPr>
        <w:t>Art. 13</w:t>
      </w:r>
    </w:p>
    <w:p w:rsidR="00FE23BC" w:rsidRPr="00E579DB" w:rsidRDefault="00FE23BC" w:rsidP="00FE45E8">
      <w:pPr>
        <w:spacing w:after="120" w:line="240" w:lineRule="auto"/>
        <w:jc w:val="center"/>
        <w:rPr>
          <w:rFonts w:ascii="Garamond" w:hAnsi="Garamond"/>
          <w:i/>
          <w:sz w:val="24"/>
          <w:szCs w:val="24"/>
        </w:rPr>
      </w:pPr>
      <w:r w:rsidRPr="00E579DB">
        <w:rPr>
          <w:rFonts w:ascii="Garamond" w:hAnsi="Garamond"/>
          <w:i/>
          <w:sz w:val="24"/>
          <w:szCs w:val="24"/>
        </w:rPr>
        <w:t>(Parti integranti e sostanziali del Contratto)</w:t>
      </w:r>
    </w:p>
    <w:p w:rsidR="00FE23BC" w:rsidRPr="00E579DB" w:rsidRDefault="00FE23BC" w:rsidP="00B062BB">
      <w:pPr>
        <w:pStyle w:val="Paragrafoelenco"/>
        <w:numPr>
          <w:ilvl w:val="0"/>
          <w:numId w:val="2"/>
        </w:numPr>
        <w:spacing w:after="120" w:line="240" w:lineRule="auto"/>
        <w:ind w:left="567" w:hanging="567"/>
        <w:jc w:val="both"/>
        <w:rPr>
          <w:rFonts w:ascii="Garamond" w:hAnsi="Garamond"/>
          <w:sz w:val="24"/>
          <w:szCs w:val="24"/>
        </w:rPr>
      </w:pPr>
      <w:r w:rsidRPr="00E579DB">
        <w:rPr>
          <w:rFonts w:ascii="Garamond" w:hAnsi="Garamond"/>
          <w:sz w:val="24"/>
          <w:szCs w:val="24"/>
        </w:rPr>
        <w:t>Le Premesse unitamente ai seguenti documenti formano parte integrante e sostanziale del presente Contratto:</w:t>
      </w:r>
    </w:p>
    <w:p w:rsidR="00FE23BC" w:rsidRPr="00E579DB" w:rsidRDefault="00FE45E8" w:rsidP="00FE45E8">
      <w:pPr>
        <w:spacing w:after="120" w:line="240" w:lineRule="auto"/>
        <w:ind w:firstLine="567"/>
        <w:jc w:val="both"/>
        <w:rPr>
          <w:rFonts w:ascii="Garamond" w:hAnsi="Garamond"/>
          <w:sz w:val="24"/>
          <w:szCs w:val="24"/>
        </w:rPr>
      </w:pPr>
      <w:r w:rsidRPr="00E579DB">
        <w:rPr>
          <w:rFonts w:ascii="Garamond" w:hAnsi="Garamond"/>
          <w:sz w:val="24"/>
          <w:szCs w:val="24"/>
        </w:rPr>
        <w:t>a. p</w:t>
      </w:r>
      <w:r w:rsidR="00FE23BC" w:rsidRPr="00E579DB">
        <w:rPr>
          <w:rFonts w:ascii="Garamond" w:hAnsi="Garamond"/>
          <w:sz w:val="24"/>
          <w:szCs w:val="24"/>
        </w:rPr>
        <w:t>roposta completa relativa all’iniziativa;</w:t>
      </w:r>
    </w:p>
    <w:p w:rsidR="00FE23BC" w:rsidRPr="00E579DB" w:rsidRDefault="00FE45E8" w:rsidP="00FE45E8">
      <w:pPr>
        <w:spacing w:after="120" w:line="240" w:lineRule="auto"/>
        <w:ind w:firstLine="567"/>
        <w:jc w:val="both"/>
        <w:rPr>
          <w:rFonts w:ascii="Garamond" w:hAnsi="Garamond"/>
          <w:sz w:val="24"/>
          <w:szCs w:val="24"/>
        </w:rPr>
      </w:pPr>
      <w:r w:rsidRPr="00E579DB">
        <w:rPr>
          <w:rFonts w:ascii="Garamond" w:hAnsi="Garamond"/>
          <w:sz w:val="24"/>
          <w:szCs w:val="24"/>
        </w:rPr>
        <w:t xml:space="preserve">b. </w:t>
      </w:r>
      <w:r w:rsidR="00FE23BC" w:rsidRPr="00E579DB">
        <w:rPr>
          <w:rFonts w:ascii="Garamond" w:hAnsi="Garamond"/>
          <w:sz w:val="24"/>
          <w:szCs w:val="24"/>
        </w:rPr>
        <w:t>De</w:t>
      </w:r>
      <w:r w:rsidR="00430AFC" w:rsidRPr="00E579DB">
        <w:rPr>
          <w:rFonts w:ascii="Garamond" w:hAnsi="Garamond"/>
          <w:sz w:val="24"/>
          <w:szCs w:val="24"/>
        </w:rPr>
        <w:t xml:space="preserve">libera </w:t>
      </w:r>
      <w:r w:rsidR="00FE23BC" w:rsidRPr="00E579DB">
        <w:rPr>
          <w:rFonts w:ascii="Garamond" w:hAnsi="Garamond"/>
          <w:sz w:val="24"/>
          <w:szCs w:val="24"/>
        </w:rPr>
        <w:t xml:space="preserve">n. </w:t>
      </w:r>
      <w:r w:rsidR="00FE23BC" w:rsidRPr="00E579DB">
        <w:rPr>
          <w:rFonts w:ascii="Garamond" w:hAnsi="Garamond"/>
          <w:b/>
          <w:sz w:val="24"/>
          <w:szCs w:val="24"/>
        </w:rPr>
        <w:t>[ ]</w:t>
      </w:r>
      <w:r w:rsidR="00FE23BC" w:rsidRPr="00E579DB">
        <w:rPr>
          <w:rFonts w:ascii="Garamond" w:hAnsi="Garamond"/>
          <w:sz w:val="24"/>
          <w:szCs w:val="24"/>
        </w:rPr>
        <w:t xml:space="preserve">  del Direttore dell’AICS;  </w:t>
      </w:r>
    </w:p>
    <w:p w:rsidR="00E553C4" w:rsidRPr="00E579DB" w:rsidRDefault="00FE45E8" w:rsidP="00E553C4">
      <w:pPr>
        <w:spacing w:after="120" w:line="240" w:lineRule="auto"/>
        <w:ind w:firstLine="567"/>
        <w:jc w:val="both"/>
        <w:rPr>
          <w:rFonts w:ascii="Garamond" w:hAnsi="Garamond"/>
          <w:sz w:val="24"/>
          <w:szCs w:val="24"/>
        </w:rPr>
      </w:pPr>
      <w:r w:rsidRPr="00E579DB">
        <w:rPr>
          <w:rFonts w:ascii="Garamond" w:hAnsi="Garamond"/>
          <w:sz w:val="24"/>
          <w:szCs w:val="24"/>
        </w:rPr>
        <w:t>c. e</w:t>
      </w:r>
      <w:r w:rsidR="00FE23BC" w:rsidRPr="00E579DB">
        <w:rPr>
          <w:rFonts w:ascii="Garamond" w:hAnsi="Garamond"/>
          <w:sz w:val="24"/>
          <w:szCs w:val="24"/>
        </w:rPr>
        <w:t xml:space="preserve">ventuali variazioni della proposta, approvate </w:t>
      </w:r>
      <w:r w:rsidR="00EE77BF" w:rsidRPr="00E579DB">
        <w:rPr>
          <w:rFonts w:ascii="Garamond" w:hAnsi="Garamond"/>
          <w:sz w:val="24"/>
          <w:szCs w:val="24"/>
        </w:rPr>
        <w:t>dall’AICS</w:t>
      </w:r>
      <w:r w:rsidR="00E553C4" w:rsidRPr="00E579DB">
        <w:rPr>
          <w:rFonts w:ascii="Garamond" w:hAnsi="Garamond"/>
          <w:sz w:val="24"/>
          <w:szCs w:val="24"/>
        </w:rPr>
        <w:t>.</w:t>
      </w:r>
    </w:p>
    <w:p w:rsidR="00E553C4" w:rsidRPr="00E579DB" w:rsidRDefault="00E553C4" w:rsidP="00E553C4">
      <w:pPr>
        <w:pStyle w:val="Paragrafoelenco"/>
        <w:spacing w:after="120" w:line="240" w:lineRule="auto"/>
        <w:ind w:left="567"/>
        <w:jc w:val="both"/>
        <w:rPr>
          <w:rFonts w:ascii="Garamond" w:hAnsi="Garamond"/>
          <w:sz w:val="24"/>
          <w:szCs w:val="24"/>
        </w:rPr>
      </w:pPr>
    </w:p>
    <w:p w:rsidR="00FE23BC" w:rsidRPr="00E579DB" w:rsidRDefault="00E553C4" w:rsidP="00E353B5">
      <w:pPr>
        <w:spacing w:after="0" w:line="240" w:lineRule="auto"/>
        <w:jc w:val="center"/>
        <w:rPr>
          <w:rFonts w:ascii="Garamond" w:hAnsi="Garamond"/>
          <w:b/>
          <w:sz w:val="24"/>
          <w:szCs w:val="24"/>
        </w:rPr>
      </w:pPr>
      <w:r w:rsidRPr="00E579DB">
        <w:rPr>
          <w:rFonts w:ascii="Garamond" w:hAnsi="Garamond"/>
          <w:b/>
          <w:sz w:val="24"/>
          <w:szCs w:val="24"/>
        </w:rPr>
        <w:t>Art. 14</w:t>
      </w:r>
    </w:p>
    <w:p w:rsidR="007F7408" w:rsidRPr="00E579DB" w:rsidRDefault="00A5370C" w:rsidP="00A5370C">
      <w:pPr>
        <w:tabs>
          <w:tab w:val="center" w:pos="4819"/>
        </w:tabs>
        <w:spacing w:after="120" w:line="240" w:lineRule="auto"/>
        <w:rPr>
          <w:rFonts w:ascii="Garamond" w:hAnsi="Garamond"/>
          <w:i/>
          <w:strike/>
          <w:sz w:val="24"/>
          <w:szCs w:val="24"/>
        </w:rPr>
      </w:pPr>
      <w:r w:rsidRPr="00E579DB">
        <w:rPr>
          <w:rFonts w:ascii="Garamond" w:hAnsi="Garamond"/>
          <w:i/>
          <w:sz w:val="24"/>
          <w:szCs w:val="24"/>
        </w:rPr>
        <w:tab/>
      </w:r>
      <w:r w:rsidR="00ED3D52" w:rsidRPr="00E579DB">
        <w:rPr>
          <w:rFonts w:ascii="Garamond" w:hAnsi="Garamond"/>
          <w:i/>
          <w:sz w:val="24"/>
          <w:szCs w:val="24"/>
        </w:rPr>
        <w:t>( Rinvio)</w:t>
      </w:r>
    </w:p>
    <w:p w:rsidR="00ED3D52" w:rsidRPr="00E579DB" w:rsidRDefault="00ED3D52" w:rsidP="00A5370C">
      <w:pPr>
        <w:pStyle w:val="Paragrafoelenco"/>
        <w:numPr>
          <w:ilvl w:val="0"/>
          <w:numId w:val="17"/>
        </w:numPr>
        <w:spacing w:after="120"/>
        <w:ind w:left="567" w:hanging="567"/>
        <w:jc w:val="both"/>
        <w:rPr>
          <w:rFonts w:ascii="Garamond" w:hAnsi="Garamond"/>
          <w:sz w:val="24"/>
          <w:szCs w:val="24"/>
        </w:rPr>
      </w:pPr>
      <w:r w:rsidRPr="00E579DB">
        <w:rPr>
          <w:rFonts w:ascii="Garamond" w:hAnsi="Garamond"/>
          <w:sz w:val="24"/>
          <w:szCs w:val="24"/>
        </w:rPr>
        <w:t>Per quanto non espressamente indicato nel presente Contratto si rinvia alle Delibere del Comitato Congiunto relative alle Procedure e al Bando, così come riportate in Premessa.</w:t>
      </w:r>
    </w:p>
    <w:p w:rsidR="00ED3D52" w:rsidRPr="00E579DB" w:rsidRDefault="00B0421B" w:rsidP="00A5370C">
      <w:pPr>
        <w:pStyle w:val="Paragrafoelenco"/>
        <w:numPr>
          <w:ilvl w:val="0"/>
          <w:numId w:val="17"/>
        </w:numPr>
        <w:spacing w:after="120"/>
        <w:ind w:left="567" w:hanging="567"/>
        <w:jc w:val="both"/>
        <w:rPr>
          <w:rFonts w:ascii="Garamond" w:hAnsi="Garamond"/>
          <w:sz w:val="24"/>
          <w:szCs w:val="24"/>
        </w:rPr>
      </w:pPr>
      <w:r w:rsidRPr="00E579DB">
        <w:rPr>
          <w:rFonts w:ascii="Garamond" w:hAnsi="Garamond"/>
          <w:sz w:val="24"/>
          <w:szCs w:val="24"/>
        </w:rPr>
        <w:t>Per quanto non espressamente previsto o derogato nei precedenti articoli, valgono e</w:t>
      </w:r>
      <w:r w:rsidR="00A5370C" w:rsidRPr="00E579DB">
        <w:rPr>
          <w:rFonts w:ascii="Garamond" w:hAnsi="Garamond"/>
          <w:sz w:val="24"/>
          <w:szCs w:val="24"/>
        </w:rPr>
        <w:t xml:space="preserve"> si osservano le disposizioni e</w:t>
      </w:r>
      <w:r w:rsidRPr="00E579DB">
        <w:rPr>
          <w:rFonts w:ascii="Garamond" w:hAnsi="Garamond"/>
          <w:sz w:val="24"/>
          <w:szCs w:val="24"/>
        </w:rPr>
        <w:t xml:space="preserve"> i regolamenti vigenti in materia di contratti e obbligazioni.</w:t>
      </w:r>
    </w:p>
    <w:p w:rsidR="00ED3D52" w:rsidRPr="00E579DB" w:rsidRDefault="00ED3D52" w:rsidP="00A5370C">
      <w:pPr>
        <w:pStyle w:val="Paragrafoelenco"/>
        <w:spacing w:after="120" w:line="240" w:lineRule="auto"/>
        <w:ind w:left="567"/>
        <w:jc w:val="both"/>
        <w:rPr>
          <w:rFonts w:ascii="Garamond" w:hAnsi="Garamond"/>
          <w:strike/>
          <w:sz w:val="24"/>
          <w:szCs w:val="24"/>
        </w:rPr>
      </w:pPr>
    </w:p>
    <w:p w:rsidR="00620245" w:rsidRPr="00E579DB" w:rsidRDefault="00620245" w:rsidP="00DC0C62">
      <w:pPr>
        <w:spacing w:after="120" w:line="240" w:lineRule="auto"/>
        <w:jc w:val="both"/>
        <w:rPr>
          <w:rFonts w:ascii="Garamond" w:hAnsi="Garamond"/>
          <w:sz w:val="24"/>
          <w:szCs w:val="24"/>
        </w:rPr>
      </w:pPr>
    </w:p>
    <w:p w:rsidR="00FE23BC" w:rsidRPr="00E579DB" w:rsidRDefault="00E553C4" w:rsidP="00497E41">
      <w:pPr>
        <w:spacing w:after="0" w:line="240" w:lineRule="auto"/>
        <w:jc w:val="center"/>
        <w:rPr>
          <w:rFonts w:ascii="Garamond" w:hAnsi="Garamond"/>
          <w:b/>
          <w:sz w:val="24"/>
          <w:szCs w:val="24"/>
        </w:rPr>
      </w:pPr>
      <w:r w:rsidRPr="00E579DB">
        <w:rPr>
          <w:rFonts w:ascii="Garamond" w:hAnsi="Garamond"/>
          <w:b/>
          <w:sz w:val="24"/>
          <w:szCs w:val="24"/>
        </w:rPr>
        <w:t>Art. 15</w:t>
      </w:r>
    </w:p>
    <w:p w:rsidR="007F7408" w:rsidRPr="00E579DB" w:rsidRDefault="00FE23BC" w:rsidP="002962B6">
      <w:pPr>
        <w:spacing w:after="120" w:line="240" w:lineRule="auto"/>
        <w:jc w:val="center"/>
        <w:rPr>
          <w:rFonts w:ascii="Garamond" w:hAnsi="Garamond"/>
          <w:i/>
          <w:sz w:val="24"/>
          <w:szCs w:val="24"/>
        </w:rPr>
      </w:pPr>
      <w:r w:rsidRPr="00E579DB">
        <w:rPr>
          <w:rFonts w:ascii="Garamond" w:hAnsi="Garamond"/>
          <w:i/>
          <w:sz w:val="24"/>
          <w:szCs w:val="24"/>
        </w:rPr>
        <w:t>(Risoluzione delle controversie)</w:t>
      </w:r>
    </w:p>
    <w:p w:rsidR="009A1B6C" w:rsidRPr="00E579DB" w:rsidRDefault="009A1B6C" w:rsidP="00A5370C">
      <w:pPr>
        <w:pStyle w:val="Paragrafoelenco"/>
        <w:numPr>
          <w:ilvl w:val="0"/>
          <w:numId w:val="8"/>
        </w:numPr>
        <w:spacing w:after="120" w:line="240" w:lineRule="auto"/>
        <w:ind w:left="567" w:hanging="567"/>
        <w:jc w:val="both"/>
        <w:rPr>
          <w:rFonts w:ascii="Garamond" w:hAnsi="Garamond"/>
          <w:sz w:val="24"/>
          <w:szCs w:val="24"/>
        </w:rPr>
      </w:pPr>
      <w:r w:rsidRPr="00E579DB">
        <w:rPr>
          <w:rFonts w:ascii="Garamond" w:hAnsi="Garamond"/>
          <w:sz w:val="24"/>
          <w:szCs w:val="24"/>
        </w:rPr>
        <w:t>Le Parti si impegnano a risolvere qualsiasi controversia relativa all’interpretazione o all’esecuzione del presente Con</w:t>
      </w:r>
      <w:r w:rsidR="00D24220" w:rsidRPr="00E579DB">
        <w:rPr>
          <w:rFonts w:ascii="Garamond" w:hAnsi="Garamond"/>
          <w:sz w:val="24"/>
          <w:szCs w:val="24"/>
        </w:rPr>
        <w:t>tratto</w:t>
      </w:r>
      <w:r w:rsidRPr="00E579DB">
        <w:rPr>
          <w:rFonts w:ascii="Garamond" w:hAnsi="Garamond"/>
          <w:sz w:val="24"/>
          <w:szCs w:val="24"/>
        </w:rPr>
        <w:t xml:space="preserve"> e delle Procedure Generali dell’AICS ricorrendo a soluzioni conciliative condivise. Esperito inutilmente il tentativo di conciliazione, le Parti ricorreranno all’Autorità giudiziaria competente, Foro di Roma.</w:t>
      </w:r>
    </w:p>
    <w:p w:rsidR="00D24220" w:rsidRPr="00E579DB" w:rsidRDefault="00D24220" w:rsidP="00D24220">
      <w:pPr>
        <w:spacing w:after="120" w:line="240" w:lineRule="auto"/>
        <w:jc w:val="both"/>
        <w:rPr>
          <w:rFonts w:ascii="Garamond" w:hAnsi="Garamond"/>
          <w:sz w:val="24"/>
          <w:szCs w:val="24"/>
        </w:rPr>
      </w:pPr>
    </w:p>
    <w:p w:rsidR="00D24220" w:rsidRPr="00E579DB" w:rsidRDefault="00D24220" w:rsidP="00D24220">
      <w:pPr>
        <w:spacing w:after="120" w:line="240" w:lineRule="auto"/>
        <w:jc w:val="center"/>
        <w:rPr>
          <w:rFonts w:ascii="Garamond" w:hAnsi="Garamond"/>
          <w:b/>
          <w:sz w:val="24"/>
          <w:szCs w:val="24"/>
        </w:rPr>
      </w:pPr>
      <w:r w:rsidRPr="00E579DB">
        <w:rPr>
          <w:rFonts w:ascii="Garamond" w:hAnsi="Garamond"/>
          <w:b/>
          <w:sz w:val="24"/>
          <w:szCs w:val="24"/>
        </w:rPr>
        <w:lastRenderedPageBreak/>
        <w:t>Art. 16</w:t>
      </w:r>
    </w:p>
    <w:p w:rsidR="002962B6" w:rsidRPr="00A748B0" w:rsidRDefault="00D24220" w:rsidP="00A748B0">
      <w:pPr>
        <w:spacing w:after="120" w:line="240" w:lineRule="auto"/>
        <w:jc w:val="center"/>
        <w:rPr>
          <w:rFonts w:ascii="Garamond" w:hAnsi="Garamond"/>
          <w:i/>
          <w:sz w:val="24"/>
          <w:szCs w:val="24"/>
        </w:rPr>
      </w:pPr>
      <w:r w:rsidRPr="00E579DB">
        <w:rPr>
          <w:rFonts w:ascii="Garamond" w:hAnsi="Garamond"/>
          <w:i/>
          <w:sz w:val="24"/>
          <w:szCs w:val="24"/>
        </w:rPr>
        <w:t>( Entrata in vigore e durata)</w:t>
      </w:r>
    </w:p>
    <w:p w:rsidR="00ED3D52" w:rsidRPr="00E579DB" w:rsidRDefault="006F6A92" w:rsidP="00ED3D52">
      <w:pPr>
        <w:pStyle w:val="Paragrafoelenco"/>
        <w:numPr>
          <w:ilvl w:val="0"/>
          <w:numId w:val="15"/>
        </w:numPr>
        <w:spacing w:after="120" w:line="240" w:lineRule="auto"/>
        <w:jc w:val="both"/>
        <w:rPr>
          <w:rFonts w:ascii="Garamond" w:hAnsi="Garamond"/>
          <w:sz w:val="24"/>
          <w:szCs w:val="24"/>
        </w:rPr>
      </w:pPr>
      <w:r w:rsidRPr="00E579DB">
        <w:rPr>
          <w:rFonts w:ascii="Garamond" w:hAnsi="Garamond"/>
          <w:sz w:val="24"/>
          <w:szCs w:val="24"/>
        </w:rPr>
        <w:t>Il presente Contratto</w:t>
      </w:r>
      <w:r w:rsidR="00ED3D52" w:rsidRPr="00E579DB">
        <w:rPr>
          <w:rFonts w:ascii="Garamond" w:hAnsi="Garamond"/>
          <w:sz w:val="24"/>
          <w:szCs w:val="24"/>
        </w:rPr>
        <w:t xml:space="preserve"> entra in vigore alla data della </w:t>
      </w:r>
      <w:r w:rsidR="004C527E" w:rsidRPr="00E579DB">
        <w:rPr>
          <w:rFonts w:ascii="Garamond" w:hAnsi="Garamond"/>
          <w:sz w:val="24"/>
          <w:szCs w:val="24"/>
        </w:rPr>
        <w:t>sottoscrizione dello stesso da parte</w:t>
      </w:r>
      <w:r w:rsidR="00ED3D52" w:rsidRPr="00E579DB">
        <w:rPr>
          <w:rFonts w:ascii="Garamond" w:hAnsi="Garamond"/>
          <w:sz w:val="24"/>
          <w:szCs w:val="24"/>
        </w:rPr>
        <w:t xml:space="preserve"> di entrambe le Parti. </w:t>
      </w:r>
    </w:p>
    <w:p w:rsidR="002962B6" w:rsidRPr="00E579DB" w:rsidRDefault="00446144" w:rsidP="00E16A6F">
      <w:pPr>
        <w:pStyle w:val="Paragrafoelenco"/>
        <w:numPr>
          <w:ilvl w:val="0"/>
          <w:numId w:val="15"/>
        </w:numPr>
        <w:spacing w:after="120" w:line="240" w:lineRule="auto"/>
        <w:jc w:val="both"/>
        <w:rPr>
          <w:rFonts w:ascii="Garamond" w:hAnsi="Garamond"/>
          <w:sz w:val="24"/>
          <w:szCs w:val="24"/>
        </w:rPr>
      </w:pPr>
      <w:r w:rsidRPr="00E579DB">
        <w:rPr>
          <w:rFonts w:ascii="Garamond" w:hAnsi="Garamond"/>
          <w:sz w:val="24"/>
          <w:szCs w:val="24"/>
        </w:rPr>
        <w:t xml:space="preserve">La durata del Contratto </w:t>
      </w:r>
      <w:r w:rsidR="00ED3D52" w:rsidRPr="00E579DB">
        <w:rPr>
          <w:rFonts w:ascii="Garamond" w:hAnsi="Garamond"/>
          <w:sz w:val="24"/>
          <w:szCs w:val="24"/>
        </w:rPr>
        <w:t>è stabilita a decorrere dalla data indicata nel precedente capoverso</w:t>
      </w:r>
      <w:r w:rsidRPr="00E579DB">
        <w:rPr>
          <w:rFonts w:ascii="Garamond" w:hAnsi="Garamond"/>
          <w:sz w:val="24"/>
          <w:szCs w:val="24"/>
        </w:rPr>
        <w:t xml:space="preserve"> </w:t>
      </w:r>
      <w:r w:rsidR="00E16A6F" w:rsidRPr="00E579DB">
        <w:rPr>
          <w:rFonts w:ascii="Garamond" w:hAnsi="Garamond"/>
          <w:sz w:val="24"/>
          <w:szCs w:val="24"/>
        </w:rPr>
        <w:t xml:space="preserve">fino a formale svincolo della garanzia di cui al precedente articolo 3 e ai sensi di quanto previsto al punto 3 delle Procedure Gestionali. </w:t>
      </w:r>
    </w:p>
    <w:p w:rsidR="00E16A6F" w:rsidRPr="00E579DB" w:rsidRDefault="00E16A6F" w:rsidP="00E16A6F">
      <w:pPr>
        <w:pStyle w:val="Paragrafoelenco"/>
        <w:spacing w:after="120" w:line="240" w:lineRule="auto"/>
        <w:jc w:val="both"/>
        <w:rPr>
          <w:rFonts w:ascii="Garamond" w:hAnsi="Garamond"/>
          <w:sz w:val="24"/>
          <w:szCs w:val="24"/>
        </w:rPr>
      </w:pPr>
    </w:p>
    <w:p w:rsidR="00E16A6F" w:rsidRPr="00E579DB" w:rsidRDefault="00E16A6F" w:rsidP="00E16A6F">
      <w:pPr>
        <w:pStyle w:val="Paragrafoelenco"/>
        <w:spacing w:after="120" w:line="240" w:lineRule="auto"/>
        <w:jc w:val="both"/>
        <w:rPr>
          <w:rFonts w:ascii="Garamond" w:hAnsi="Garamond"/>
          <w:sz w:val="24"/>
          <w:szCs w:val="24"/>
        </w:rPr>
      </w:pPr>
      <w:r w:rsidRPr="00E579DB">
        <w:rPr>
          <w:rFonts w:ascii="Garamond" w:hAnsi="Garamond"/>
          <w:sz w:val="24"/>
          <w:szCs w:val="24"/>
          <w:u w:val="single"/>
        </w:rPr>
        <w:t>In alternativa</w:t>
      </w:r>
      <w:r w:rsidRPr="00E579DB">
        <w:rPr>
          <w:rFonts w:ascii="Garamond" w:hAnsi="Garamond"/>
          <w:sz w:val="24"/>
          <w:szCs w:val="24"/>
        </w:rPr>
        <w:t xml:space="preserve"> </w:t>
      </w:r>
    </w:p>
    <w:p w:rsidR="00E16A6F" w:rsidRPr="00E579DB" w:rsidRDefault="00E16A6F" w:rsidP="00E16A6F">
      <w:pPr>
        <w:pStyle w:val="Paragrafoelenco"/>
        <w:spacing w:after="120" w:line="240" w:lineRule="auto"/>
        <w:jc w:val="both"/>
        <w:rPr>
          <w:rFonts w:ascii="Garamond" w:hAnsi="Garamond"/>
          <w:sz w:val="24"/>
          <w:szCs w:val="24"/>
        </w:rPr>
      </w:pPr>
      <w:r w:rsidRPr="00E579DB">
        <w:rPr>
          <w:rFonts w:ascii="Garamond" w:hAnsi="Garamond"/>
          <w:sz w:val="24"/>
          <w:szCs w:val="24"/>
        </w:rPr>
        <w:t>[</w:t>
      </w:r>
      <w:r w:rsidRPr="00E579DB">
        <w:rPr>
          <w:rFonts w:ascii="Garamond" w:hAnsi="Garamond"/>
          <w:i/>
          <w:sz w:val="24"/>
          <w:szCs w:val="24"/>
        </w:rPr>
        <w:t>Nel caso di opzione per erogazione per stato d’avanzamento</w:t>
      </w:r>
      <w:r w:rsidRPr="00E579DB">
        <w:rPr>
          <w:rFonts w:ascii="Garamond" w:hAnsi="Garamond"/>
          <w:sz w:val="24"/>
          <w:szCs w:val="24"/>
        </w:rPr>
        <w:t>]</w:t>
      </w:r>
    </w:p>
    <w:p w:rsidR="00E16A6F" w:rsidRPr="00E579DB" w:rsidRDefault="00E16A6F" w:rsidP="00E16A6F">
      <w:pPr>
        <w:pStyle w:val="Paragrafoelenco"/>
        <w:spacing w:after="120" w:line="240" w:lineRule="auto"/>
        <w:jc w:val="both"/>
        <w:rPr>
          <w:rFonts w:ascii="Garamond" w:hAnsi="Garamond"/>
          <w:sz w:val="24"/>
          <w:szCs w:val="24"/>
        </w:rPr>
      </w:pPr>
    </w:p>
    <w:p w:rsidR="00E16A6F" w:rsidRPr="00E579DB" w:rsidRDefault="00E16A6F" w:rsidP="00E16A6F">
      <w:pPr>
        <w:pStyle w:val="Paragrafoelenco"/>
        <w:numPr>
          <w:ilvl w:val="0"/>
          <w:numId w:val="15"/>
        </w:numPr>
        <w:spacing w:after="120" w:line="240" w:lineRule="auto"/>
        <w:jc w:val="both"/>
        <w:rPr>
          <w:rFonts w:ascii="Garamond" w:hAnsi="Garamond"/>
          <w:sz w:val="24"/>
          <w:szCs w:val="24"/>
        </w:rPr>
      </w:pPr>
      <w:r w:rsidRPr="00E579DB">
        <w:rPr>
          <w:rFonts w:ascii="Garamond" w:hAnsi="Garamond"/>
          <w:sz w:val="24"/>
          <w:szCs w:val="24"/>
        </w:rPr>
        <w:t>La durata del Contratto è stabilita a decorrere dalla data indicata nel precedente capoverso fino a formale approvazione del rendiconto finale da parte dell’AICS ai sensi di quanto previsto al punto 22 delle Procedure Gestionali.</w:t>
      </w:r>
    </w:p>
    <w:p w:rsidR="00E16A6F" w:rsidRPr="00E579DB" w:rsidRDefault="00E16A6F" w:rsidP="00E16A6F">
      <w:pPr>
        <w:pStyle w:val="Paragrafoelenco"/>
        <w:spacing w:after="120" w:line="240" w:lineRule="auto"/>
        <w:jc w:val="both"/>
        <w:rPr>
          <w:rFonts w:ascii="Garamond" w:hAnsi="Garamond"/>
          <w:sz w:val="24"/>
          <w:szCs w:val="24"/>
        </w:rPr>
      </w:pPr>
    </w:p>
    <w:p w:rsidR="00B0421B" w:rsidRPr="00E579DB" w:rsidRDefault="003A6F19" w:rsidP="00B0421B">
      <w:pPr>
        <w:spacing w:after="120" w:line="240" w:lineRule="auto"/>
        <w:jc w:val="center"/>
        <w:rPr>
          <w:rFonts w:ascii="Garamond" w:hAnsi="Garamond"/>
          <w:b/>
          <w:sz w:val="24"/>
          <w:szCs w:val="24"/>
        </w:rPr>
      </w:pPr>
      <w:r w:rsidRPr="00E579DB">
        <w:rPr>
          <w:rFonts w:ascii="Garamond" w:hAnsi="Garamond"/>
          <w:b/>
          <w:sz w:val="24"/>
          <w:szCs w:val="24"/>
        </w:rPr>
        <w:t>Art.17</w:t>
      </w:r>
    </w:p>
    <w:p w:rsidR="00B0421B" w:rsidRPr="00E579DB" w:rsidRDefault="00B0421B" w:rsidP="00B0421B">
      <w:pPr>
        <w:spacing w:after="120" w:line="240" w:lineRule="auto"/>
        <w:jc w:val="center"/>
        <w:rPr>
          <w:rFonts w:ascii="Garamond" w:hAnsi="Garamond"/>
          <w:i/>
          <w:sz w:val="24"/>
          <w:szCs w:val="24"/>
        </w:rPr>
      </w:pPr>
      <w:r w:rsidRPr="00E579DB">
        <w:rPr>
          <w:rFonts w:ascii="Garamond" w:hAnsi="Garamond"/>
          <w:i/>
          <w:sz w:val="24"/>
          <w:szCs w:val="24"/>
        </w:rPr>
        <w:t>(Domiciliazione)</w:t>
      </w:r>
    </w:p>
    <w:p w:rsidR="00B0421B" w:rsidRPr="00E579DB" w:rsidRDefault="00B0421B" w:rsidP="00B0421B">
      <w:pPr>
        <w:spacing w:after="120" w:line="240" w:lineRule="auto"/>
        <w:jc w:val="both"/>
        <w:rPr>
          <w:rFonts w:ascii="Garamond" w:hAnsi="Garamond"/>
          <w:sz w:val="24"/>
          <w:szCs w:val="24"/>
        </w:rPr>
      </w:pPr>
    </w:p>
    <w:p w:rsidR="00B0421B" w:rsidRPr="00E579DB" w:rsidRDefault="00B0421B" w:rsidP="00B0421B">
      <w:pPr>
        <w:spacing w:after="120" w:line="240" w:lineRule="auto"/>
        <w:jc w:val="both"/>
        <w:rPr>
          <w:rFonts w:ascii="Garamond" w:hAnsi="Garamond"/>
          <w:sz w:val="24"/>
          <w:szCs w:val="24"/>
        </w:rPr>
      </w:pPr>
      <w:r w:rsidRPr="00E579DB">
        <w:rPr>
          <w:rFonts w:ascii="Garamond" w:hAnsi="Garamond"/>
          <w:sz w:val="24"/>
          <w:szCs w:val="24"/>
        </w:rPr>
        <w:t xml:space="preserve">Tutte le comunicazioni e i rendiconti concernenti </w:t>
      </w:r>
      <w:r w:rsidR="00BA4066" w:rsidRPr="00E579DB">
        <w:rPr>
          <w:rFonts w:ascii="Garamond" w:hAnsi="Garamond"/>
          <w:sz w:val="24"/>
          <w:szCs w:val="24"/>
        </w:rPr>
        <w:t>il</w:t>
      </w:r>
      <w:r w:rsidRPr="00E579DB">
        <w:rPr>
          <w:rFonts w:ascii="Garamond" w:hAnsi="Garamond"/>
          <w:sz w:val="24"/>
          <w:szCs w:val="24"/>
        </w:rPr>
        <w:t xml:space="preserve"> presente Con</w:t>
      </w:r>
      <w:r w:rsidR="00BA4066" w:rsidRPr="00E579DB">
        <w:rPr>
          <w:rFonts w:ascii="Garamond" w:hAnsi="Garamond"/>
          <w:sz w:val="24"/>
          <w:szCs w:val="24"/>
        </w:rPr>
        <w:t xml:space="preserve">tratto </w:t>
      </w:r>
      <w:r w:rsidRPr="00E579DB">
        <w:rPr>
          <w:rFonts w:ascii="Garamond" w:hAnsi="Garamond"/>
          <w:sz w:val="24"/>
          <w:szCs w:val="24"/>
        </w:rPr>
        <w:t xml:space="preserve">dovranno essere inviate – con anticipo via </w:t>
      </w:r>
      <w:r w:rsidR="00BA4066" w:rsidRPr="00E579DB">
        <w:rPr>
          <w:rFonts w:ascii="Garamond" w:hAnsi="Garamond"/>
          <w:sz w:val="24"/>
          <w:szCs w:val="24"/>
        </w:rPr>
        <w:t>PEC</w:t>
      </w:r>
      <w:r w:rsidRPr="00E579DB">
        <w:rPr>
          <w:rFonts w:ascii="Garamond" w:hAnsi="Garamond"/>
          <w:sz w:val="24"/>
          <w:szCs w:val="24"/>
        </w:rPr>
        <w:t>– ai seguenti indirizzi:</w:t>
      </w:r>
    </w:p>
    <w:p w:rsidR="00B0421B" w:rsidRPr="00E579DB" w:rsidRDefault="00B0421B" w:rsidP="00B0421B">
      <w:pPr>
        <w:spacing w:after="120" w:line="240" w:lineRule="auto"/>
        <w:jc w:val="both"/>
        <w:rPr>
          <w:rFonts w:ascii="Garamond" w:hAnsi="Garamond"/>
          <w:sz w:val="24"/>
          <w:szCs w:val="24"/>
        </w:rPr>
      </w:pPr>
    </w:p>
    <w:p w:rsidR="00B0421B" w:rsidRPr="00E579DB" w:rsidRDefault="00B0421B" w:rsidP="00B0421B">
      <w:pPr>
        <w:spacing w:after="120" w:line="240" w:lineRule="auto"/>
        <w:jc w:val="both"/>
        <w:rPr>
          <w:rFonts w:ascii="Garamond" w:hAnsi="Garamond"/>
          <w:sz w:val="24"/>
          <w:szCs w:val="24"/>
        </w:rPr>
      </w:pPr>
      <w:r w:rsidRPr="00E579DB">
        <w:rPr>
          <w:rFonts w:ascii="Garamond" w:hAnsi="Garamond"/>
          <w:sz w:val="24"/>
          <w:szCs w:val="24"/>
        </w:rPr>
        <w:t xml:space="preserve">     AGENZIA ITALIANA PER LA </w:t>
      </w:r>
      <w:r w:rsidRPr="00E579DB">
        <w:rPr>
          <w:rFonts w:ascii="Garamond" w:hAnsi="Garamond"/>
          <w:sz w:val="24"/>
          <w:szCs w:val="24"/>
        </w:rPr>
        <w:tab/>
      </w:r>
      <w:r w:rsidRPr="00E579DB">
        <w:rPr>
          <w:rFonts w:ascii="Garamond" w:hAnsi="Garamond"/>
          <w:sz w:val="24"/>
          <w:szCs w:val="24"/>
        </w:rPr>
        <w:tab/>
      </w:r>
      <w:r w:rsidRPr="00E579DB">
        <w:rPr>
          <w:rFonts w:ascii="Garamond" w:hAnsi="Garamond"/>
          <w:sz w:val="24"/>
          <w:szCs w:val="24"/>
        </w:rPr>
        <w:tab/>
      </w:r>
      <w:r w:rsidRPr="00E579DB">
        <w:rPr>
          <w:rFonts w:ascii="Garamond" w:hAnsi="Garamond"/>
          <w:sz w:val="24"/>
          <w:szCs w:val="24"/>
        </w:rPr>
        <w:tab/>
        <w:t xml:space="preserve">ESECUTORE </w:t>
      </w:r>
    </w:p>
    <w:p w:rsidR="00B0421B" w:rsidRPr="00E579DB" w:rsidRDefault="00B0421B" w:rsidP="00B0421B">
      <w:pPr>
        <w:spacing w:after="120" w:line="240" w:lineRule="auto"/>
        <w:jc w:val="both"/>
        <w:rPr>
          <w:rFonts w:ascii="Garamond" w:hAnsi="Garamond"/>
          <w:sz w:val="24"/>
          <w:szCs w:val="24"/>
        </w:rPr>
      </w:pPr>
      <w:r w:rsidRPr="00E579DB">
        <w:rPr>
          <w:rFonts w:ascii="Garamond" w:hAnsi="Garamond"/>
          <w:sz w:val="24"/>
          <w:szCs w:val="24"/>
        </w:rPr>
        <w:t>COOPERAZIONE ALLO SVILUPPO</w:t>
      </w:r>
    </w:p>
    <w:p w:rsidR="00B0421B" w:rsidRPr="00E579DB" w:rsidRDefault="00B0421B" w:rsidP="00B0421B">
      <w:pPr>
        <w:spacing w:after="120" w:line="240" w:lineRule="auto"/>
        <w:jc w:val="both"/>
        <w:rPr>
          <w:rFonts w:ascii="Garamond" w:hAnsi="Garamond"/>
          <w:sz w:val="24"/>
          <w:szCs w:val="24"/>
        </w:rPr>
      </w:pPr>
      <w:r w:rsidRPr="00E579DB">
        <w:rPr>
          <w:rFonts w:ascii="Garamond" w:hAnsi="Garamond"/>
          <w:sz w:val="24"/>
          <w:szCs w:val="24"/>
        </w:rPr>
        <w:t xml:space="preserve">  Via Contarini 25, 00135 Roma</w:t>
      </w:r>
      <w:r w:rsidRPr="00E579DB">
        <w:rPr>
          <w:rFonts w:ascii="Garamond" w:hAnsi="Garamond"/>
          <w:sz w:val="24"/>
          <w:szCs w:val="24"/>
        </w:rPr>
        <w:tab/>
      </w:r>
      <w:r w:rsidRPr="00E579DB">
        <w:rPr>
          <w:rFonts w:ascii="Garamond" w:hAnsi="Garamond"/>
          <w:sz w:val="24"/>
          <w:szCs w:val="24"/>
        </w:rPr>
        <w:tab/>
      </w:r>
      <w:r w:rsidRPr="00E579DB">
        <w:rPr>
          <w:rFonts w:ascii="Garamond" w:hAnsi="Garamond"/>
          <w:sz w:val="24"/>
          <w:szCs w:val="24"/>
        </w:rPr>
        <w:tab/>
        <w:t xml:space="preserve"> </w:t>
      </w:r>
    </w:p>
    <w:p w:rsidR="00B0421B" w:rsidRPr="00E579DB" w:rsidRDefault="00B0421B" w:rsidP="00DC0C62">
      <w:pPr>
        <w:spacing w:after="120" w:line="240" w:lineRule="auto"/>
        <w:jc w:val="both"/>
        <w:rPr>
          <w:rFonts w:ascii="Garamond" w:hAnsi="Garamond"/>
          <w:sz w:val="24"/>
          <w:szCs w:val="24"/>
        </w:rPr>
      </w:pPr>
    </w:p>
    <w:p w:rsidR="007F7408" w:rsidRPr="00E579DB" w:rsidRDefault="002962B6" w:rsidP="00DC0C62">
      <w:pPr>
        <w:spacing w:after="120" w:line="240" w:lineRule="auto"/>
        <w:jc w:val="both"/>
        <w:rPr>
          <w:rFonts w:ascii="Garamond" w:hAnsi="Garamond"/>
          <w:sz w:val="24"/>
          <w:szCs w:val="24"/>
        </w:rPr>
      </w:pPr>
      <w:r w:rsidRPr="00E579DB">
        <w:rPr>
          <w:rFonts w:ascii="Garamond" w:hAnsi="Garamond"/>
          <w:sz w:val="24"/>
          <w:szCs w:val="24"/>
        </w:rPr>
        <w:t>Roma,</w:t>
      </w:r>
    </w:p>
    <w:p w:rsidR="007F7408" w:rsidRPr="00E579DB" w:rsidRDefault="007F7408" w:rsidP="00DC0C62">
      <w:pPr>
        <w:spacing w:after="120" w:line="240" w:lineRule="auto"/>
        <w:jc w:val="both"/>
        <w:rPr>
          <w:rFonts w:ascii="Garamond" w:hAnsi="Garamond"/>
          <w:sz w:val="24"/>
          <w:szCs w:val="24"/>
        </w:rPr>
      </w:pPr>
    </w:p>
    <w:p w:rsidR="002962B6" w:rsidRPr="00E579DB" w:rsidRDefault="002962B6" w:rsidP="00DC0C62">
      <w:pPr>
        <w:spacing w:after="120" w:line="240" w:lineRule="auto"/>
        <w:jc w:val="both"/>
        <w:rPr>
          <w:rFonts w:ascii="Garamond" w:hAnsi="Garamond"/>
          <w:sz w:val="24"/>
          <w:szCs w:val="24"/>
        </w:rPr>
      </w:pPr>
    </w:p>
    <w:p w:rsidR="00CC0743" w:rsidRPr="00FE23BC" w:rsidRDefault="00FE23BC" w:rsidP="00DC0C62">
      <w:pPr>
        <w:spacing w:after="120" w:line="240" w:lineRule="auto"/>
        <w:jc w:val="both"/>
        <w:rPr>
          <w:rFonts w:ascii="Garamond" w:hAnsi="Garamond"/>
          <w:sz w:val="24"/>
          <w:szCs w:val="24"/>
        </w:rPr>
      </w:pPr>
      <w:r w:rsidRPr="00E579DB">
        <w:rPr>
          <w:rFonts w:ascii="Garamond" w:hAnsi="Garamond"/>
          <w:sz w:val="24"/>
          <w:szCs w:val="24"/>
        </w:rPr>
        <w:t>Per l’AICS                                                                                                   Per l’Esecutore</w:t>
      </w:r>
    </w:p>
    <w:sectPr w:rsidR="00CC0743" w:rsidRPr="00FE23B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2E" w:rsidRDefault="0017522E" w:rsidP="008235FD">
      <w:pPr>
        <w:spacing w:after="0" w:line="240" w:lineRule="auto"/>
      </w:pPr>
      <w:r>
        <w:separator/>
      </w:r>
    </w:p>
  </w:endnote>
  <w:endnote w:type="continuationSeparator" w:id="0">
    <w:p w:rsidR="0017522E" w:rsidRDefault="0017522E" w:rsidP="0082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36238"/>
      <w:docPartObj>
        <w:docPartGallery w:val="Page Numbers (Bottom of Page)"/>
        <w:docPartUnique/>
      </w:docPartObj>
    </w:sdtPr>
    <w:sdtEndPr/>
    <w:sdtContent>
      <w:p w:rsidR="009A318D" w:rsidRDefault="009A318D">
        <w:pPr>
          <w:pStyle w:val="Pidipagina"/>
          <w:jc w:val="right"/>
        </w:pPr>
        <w:r>
          <w:fldChar w:fldCharType="begin"/>
        </w:r>
        <w:r>
          <w:instrText>PAGE   \* MERGEFORMAT</w:instrText>
        </w:r>
        <w:r>
          <w:fldChar w:fldCharType="separate"/>
        </w:r>
        <w:r w:rsidR="00BA3330">
          <w:rPr>
            <w:noProof/>
          </w:rPr>
          <w:t>1</w:t>
        </w:r>
        <w:r>
          <w:fldChar w:fldCharType="end"/>
        </w:r>
      </w:p>
    </w:sdtContent>
  </w:sdt>
  <w:p w:rsidR="009A318D" w:rsidRDefault="009A31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2E" w:rsidRDefault="0017522E" w:rsidP="008235FD">
      <w:pPr>
        <w:spacing w:after="0" w:line="240" w:lineRule="auto"/>
      </w:pPr>
      <w:r>
        <w:separator/>
      </w:r>
    </w:p>
  </w:footnote>
  <w:footnote w:type="continuationSeparator" w:id="0">
    <w:p w:rsidR="0017522E" w:rsidRDefault="0017522E" w:rsidP="00823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Pr="008235FD" w:rsidRDefault="00C86349" w:rsidP="008235FD">
    <w:pPr>
      <w:tabs>
        <w:tab w:val="center" w:pos="4819"/>
        <w:tab w:val="right" w:pos="9638"/>
      </w:tabs>
      <w:spacing w:after="0" w:line="240" w:lineRule="auto"/>
      <w:jc w:val="right"/>
      <w:rPr>
        <w:rFonts w:ascii="Garamond" w:eastAsia="Times New Roman" w:hAnsi="Garamond" w:cs="Times New Roman"/>
        <w:b/>
        <w:lang w:eastAsia="it-IT"/>
      </w:rPr>
    </w:pPr>
    <w:r>
      <w:rPr>
        <w:rFonts w:ascii="Garamond" w:eastAsia="Times New Roman" w:hAnsi="Garamond" w:cs="Times New Roman"/>
        <w:b/>
        <w:lang w:eastAsia="it-IT"/>
      </w:rPr>
      <w:t>Allegato 3</w:t>
    </w:r>
  </w:p>
  <w:p w:rsidR="008235FD" w:rsidRPr="008235FD" w:rsidRDefault="008235FD" w:rsidP="008235FD">
    <w:pPr>
      <w:tabs>
        <w:tab w:val="center" w:pos="4819"/>
        <w:tab w:val="right" w:pos="9638"/>
      </w:tabs>
      <w:spacing w:after="0" w:line="240" w:lineRule="auto"/>
      <w:jc w:val="right"/>
      <w:rPr>
        <w:rFonts w:ascii="Garamond" w:eastAsia="Times New Roman" w:hAnsi="Garamond" w:cs="Times New Roman"/>
        <w:i/>
        <w:lang w:eastAsia="it-IT"/>
      </w:rPr>
    </w:pPr>
    <w:r w:rsidRPr="008235FD">
      <w:rPr>
        <w:rFonts w:ascii="Garamond" w:eastAsia="Times New Roman" w:hAnsi="Garamond" w:cs="Times New Roman"/>
        <w:i/>
        <w:lang w:eastAsia="it-IT"/>
      </w:rPr>
      <w:t>Modello di Contratto</w:t>
    </w:r>
  </w:p>
  <w:p w:rsidR="008235FD" w:rsidRDefault="008235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D53"/>
    <w:multiLevelType w:val="hybridMultilevel"/>
    <w:tmpl w:val="2A5204C6"/>
    <w:lvl w:ilvl="0" w:tplc="4F1433A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5525CE"/>
    <w:multiLevelType w:val="hybridMultilevel"/>
    <w:tmpl w:val="2D36BE76"/>
    <w:lvl w:ilvl="0" w:tplc="ED2C62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F97D45"/>
    <w:multiLevelType w:val="hybridMultilevel"/>
    <w:tmpl w:val="12CA50A6"/>
    <w:lvl w:ilvl="0" w:tplc="1052A0D8">
      <w:start w:val="1"/>
      <w:numFmt w:val="bullet"/>
      <w:lvlText w:val="-"/>
      <w:lvlJc w:val="left"/>
      <w:pPr>
        <w:ind w:left="786" w:hanging="360"/>
      </w:pPr>
      <w:rPr>
        <w:rFonts w:ascii="Garamond" w:eastAsiaTheme="minorHAnsi" w:hAnsi="Garamond"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1AE276D3"/>
    <w:multiLevelType w:val="hybridMultilevel"/>
    <w:tmpl w:val="221025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3002C0"/>
    <w:multiLevelType w:val="hybridMultilevel"/>
    <w:tmpl w:val="77F451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074264"/>
    <w:multiLevelType w:val="hybridMultilevel"/>
    <w:tmpl w:val="A83A3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B24F7D"/>
    <w:multiLevelType w:val="hybridMultilevel"/>
    <w:tmpl w:val="651A1D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6519CD"/>
    <w:multiLevelType w:val="hybridMultilevel"/>
    <w:tmpl w:val="8EFCD4B4"/>
    <w:lvl w:ilvl="0" w:tplc="FAF64092">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EC5073"/>
    <w:multiLevelType w:val="hybridMultilevel"/>
    <w:tmpl w:val="FA30CA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5C1331"/>
    <w:multiLevelType w:val="hybridMultilevel"/>
    <w:tmpl w:val="C5140BE6"/>
    <w:lvl w:ilvl="0" w:tplc="1E9C9C3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D7253A"/>
    <w:multiLevelType w:val="hybridMultilevel"/>
    <w:tmpl w:val="979EF396"/>
    <w:lvl w:ilvl="0" w:tplc="4F1433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405C1D"/>
    <w:multiLevelType w:val="multilevel"/>
    <w:tmpl w:val="40CEB3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6614879"/>
    <w:multiLevelType w:val="hybridMultilevel"/>
    <w:tmpl w:val="0BBA3962"/>
    <w:lvl w:ilvl="0" w:tplc="4F1433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022708"/>
    <w:multiLevelType w:val="multilevel"/>
    <w:tmpl w:val="BA7013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E81698B"/>
    <w:multiLevelType w:val="hybridMultilevel"/>
    <w:tmpl w:val="8B748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783A81"/>
    <w:multiLevelType w:val="hybridMultilevel"/>
    <w:tmpl w:val="57EEC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BFC28BA"/>
    <w:multiLevelType w:val="multilevel"/>
    <w:tmpl w:val="F3A21C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1ED1DB6"/>
    <w:multiLevelType w:val="hybridMultilevel"/>
    <w:tmpl w:val="2682D5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6B00DD"/>
    <w:multiLevelType w:val="hybridMultilevel"/>
    <w:tmpl w:val="085E79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DE00CB"/>
    <w:multiLevelType w:val="hybridMultilevel"/>
    <w:tmpl w:val="25BE64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8E5462"/>
    <w:multiLevelType w:val="hybridMultilevel"/>
    <w:tmpl w:val="A2201EB0"/>
    <w:lvl w:ilvl="0" w:tplc="879CF29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nsid w:val="719A00AA"/>
    <w:multiLevelType w:val="hybridMultilevel"/>
    <w:tmpl w:val="5DA612E2"/>
    <w:lvl w:ilvl="0" w:tplc="B61E2646">
      <w:numFmt w:val="bullet"/>
      <w:lvlText w:val="-"/>
      <w:lvlJc w:val="left"/>
      <w:pPr>
        <w:ind w:left="1146" w:hanging="360"/>
      </w:pPr>
      <w:rPr>
        <w:rFonts w:ascii="Garamond" w:eastAsia="Times New Roman" w:hAnsi="Garamond"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14"/>
  </w:num>
  <w:num w:numId="3">
    <w:abstractNumId w:val="16"/>
  </w:num>
  <w:num w:numId="4">
    <w:abstractNumId w:val="17"/>
  </w:num>
  <w:num w:numId="5">
    <w:abstractNumId w:val="4"/>
  </w:num>
  <w:num w:numId="6">
    <w:abstractNumId w:val="6"/>
  </w:num>
  <w:num w:numId="7">
    <w:abstractNumId w:val="5"/>
  </w:num>
  <w:num w:numId="8">
    <w:abstractNumId w:val="12"/>
  </w:num>
  <w:num w:numId="9">
    <w:abstractNumId w:val="21"/>
  </w:num>
  <w:num w:numId="10">
    <w:abstractNumId w:val="2"/>
  </w:num>
  <w:num w:numId="11">
    <w:abstractNumId w:val="10"/>
  </w:num>
  <w:num w:numId="12">
    <w:abstractNumId w:val="0"/>
  </w:num>
  <w:num w:numId="13">
    <w:abstractNumId w:val="19"/>
  </w:num>
  <w:num w:numId="14">
    <w:abstractNumId w:val="15"/>
  </w:num>
  <w:num w:numId="15">
    <w:abstractNumId w:val="13"/>
  </w:num>
  <w:num w:numId="16">
    <w:abstractNumId w:val="1"/>
  </w:num>
  <w:num w:numId="17">
    <w:abstractNumId w:val="11"/>
  </w:num>
  <w:num w:numId="18">
    <w:abstractNumId w:val="9"/>
  </w:num>
  <w:num w:numId="19">
    <w:abstractNumId w:val="20"/>
  </w:num>
  <w:num w:numId="20">
    <w:abstractNumId w:val="18"/>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BC"/>
    <w:rsid w:val="00072850"/>
    <w:rsid w:val="00093CE2"/>
    <w:rsid w:val="00094C73"/>
    <w:rsid w:val="000963FC"/>
    <w:rsid w:val="00096CA0"/>
    <w:rsid w:val="000A1747"/>
    <w:rsid w:val="000A4A7B"/>
    <w:rsid w:val="000C21B6"/>
    <w:rsid w:val="00105326"/>
    <w:rsid w:val="0017522E"/>
    <w:rsid w:val="001A3529"/>
    <w:rsid w:val="00213475"/>
    <w:rsid w:val="002368C7"/>
    <w:rsid w:val="002962B6"/>
    <w:rsid w:val="002B4AD4"/>
    <w:rsid w:val="002B7FE7"/>
    <w:rsid w:val="002D133D"/>
    <w:rsid w:val="002E307D"/>
    <w:rsid w:val="00300A5A"/>
    <w:rsid w:val="00306B34"/>
    <w:rsid w:val="003216BE"/>
    <w:rsid w:val="00351FAB"/>
    <w:rsid w:val="003555F6"/>
    <w:rsid w:val="00362276"/>
    <w:rsid w:val="003759B4"/>
    <w:rsid w:val="00390484"/>
    <w:rsid w:val="00395110"/>
    <w:rsid w:val="003A6F19"/>
    <w:rsid w:val="00430AFC"/>
    <w:rsid w:val="00446144"/>
    <w:rsid w:val="00475F26"/>
    <w:rsid w:val="00485423"/>
    <w:rsid w:val="00497E41"/>
    <w:rsid w:val="004A0C8A"/>
    <w:rsid w:val="004C527E"/>
    <w:rsid w:val="004D6F63"/>
    <w:rsid w:val="00500A03"/>
    <w:rsid w:val="00520EFC"/>
    <w:rsid w:val="00550125"/>
    <w:rsid w:val="00593563"/>
    <w:rsid w:val="005E1A0E"/>
    <w:rsid w:val="00616731"/>
    <w:rsid w:val="00620245"/>
    <w:rsid w:val="00622DC3"/>
    <w:rsid w:val="0068599B"/>
    <w:rsid w:val="0068723C"/>
    <w:rsid w:val="006924C6"/>
    <w:rsid w:val="006977E1"/>
    <w:rsid w:val="00697D86"/>
    <w:rsid w:val="006A32B7"/>
    <w:rsid w:val="006D6DD3"/>
    <w:rsid w:val="006E6532"/>
    <w:rsid w:val="006F6A92"/>
    <w:rsid w:val="007704F8"/>
    <w:rsid w:val="00773994"/>
    <w:rsid w:val="007E03CB"/>
    <w:rsid w:val="007F7408"/>
    <w:rsid w:val="0080582A"/>
    <w:rsid w:val="00821B13"/>
    <w:rsid w:val="008235FD"/>
    <w:rsid w:val="008C28A8"/>
    <w:rsid w:val="008F4DEF"/>
    <w:rsid w:val="00913493"/>
    <w:rsid w:val="00940493"/>
    <w:rsid w:val="00950091"/>
    <w:rsid w:val="009A1B6C"/>
    <w:rsid w:val="009A318D"/>
    <w:rsid w:val="009D37D2"/>
    <w:rsid w:val="009D4BAA"/>
    <w:rsid w:val="00A32C0C"/>
    <w:rsid w:val="00A453B7"/>
    <w:rsid w:val="00A5370C"/>
    <w:rsid w:val="00A55849"/>
    <w:rsid w:val="00A748B0"/>
    <w:rsid w:val="00A8406B"/>
    <w:rsid w:val="00AA3836"/>
    <w:rsid w:val="00AC1281"/>
    <w:rsid w:val="00B0421B"/>
    <w:rsid w:val="00B062BB"/>
    <w:rsid w:val="00B33011"/>
    <w:rsid w:val="00BA3330"/>
    <w:rsid w:val="00BA4066"/>
    <w:rsid w:val="00BD6813"/>
    <w:rsid w:val="00BE044A"/>
    <w:rsid w:val="00C120D8"/>
    <w:rsid w:val="00C70C7D"/>
    <w:rsid w:val="00C86349"/>
    <w:rsid w:val="00CB438A"/>
    <w:rsid w:val="00CC0743"/>
    <w:rsid w:val="00CD403C"/>
    <w:rsid w:val="00CF0BF8"/>
    <w:rsid w:val="00CF5789"/>
    <w:rsid w:val="00D24220"/>
    <w:rsid w:val="00D24C52"/>
    <w:rsid w:val="00D37A68"/>
    <w:rsid w:val="00D73A4A"/>
    <w:rsid w:val="00DA6B46"/>
    <w:rsid w:val="00DC0C62"/>
    <w:rsid w:val="00DC227A"/>
    <w:rsid w:val="00DE78CF"/>
    <w:rsid w:val="00E16A6F"/>
    <w:rsid w:val="00E2040D"/>
    <w:rsid w:val="00E22842"/>
    <w:rsid w:val="00E32D80"/>
    <w:rsid w:val="00E336E3"/>
    <w:rsid w:val="00E353B5"/>
    <w:rsid w:val="00E5019B"/>
    <w:rsid w:val="00E52005"/>
    <w:rsid w:val="00E553C4"/>
    <w:rsid w:val="00E579DB"/>
    <w:rsid w:val="00E76B41"/>
    <w:rsid w:val="00E91C78"/>
    <w:rsid w:val="00ED3D52"/>
    <w:rsid w:val="00EE77BF"/>
    <w:rsid w:val="00F0140C"/>
    <w:rsid w:val="00F0697F"/>
    <w:rsid w:val="00F12B1F"/>
    <w:rsid w:val="00F220BE"/>
    <w:rsid w:val="00F24E4B"/>
    <w:rsid w:val="00F27C7C"/>
    <w:rsid w:val="00F40461"/>
    <w:rsid w:val="00FD46CB"/>
    <w:rsid w:val="00FE23BC"/>
    <w:rsid w:val="00FE45E8"/>
    <w:rsid w:val="00FF3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5E8"/>
    <w:pPr>
      <w:ind w:left="720"/>
      <w:contextualSpacing/>
    </w:pPr>
  </w:style>
  <w:style w:type="character" w:styleId="Rimandocommento">
    <w:name w:val="annotation reference"/>
    <w:basedOn w:val="Carpredefinitoparagrafo"/>
    <w:uiPriority w:val="99"/>
    <w:semiHidden/>
    <w:unhideWhenUsed/>
    <w:rsid w:val="008235FD"/>
    <w:rPr>
      <w:sz w:val="16"/>
      <w:szCs w:val="16"/>
    </w:rPr>
  </w:style>
  <w:style w:type="paragraph" w:styleId="Testocommento">
    <w:name w:val="annotation text"/>
    <w:basedOn w:val="Normale"/>
    <w:link w:val="TestocommentoCarattere"/>
    <w:uiPriority w:val="99"/>
    <w:semiHidden/>
    <w:unhideWhenUsed/>
    <w:rsid w:val="008235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35FD"/>
    <w:rPr>
      <w:sz w:val="20"/>
      <w:szCs w:val="20"/>
    </w:rPr>
  </w:style>
  <w:style w:type="paragraph" w:styleId="Soggettocommento">
    <w:name w:val="annotation subject"/>
    <w:basedOn w:val="Testocommento"/>
    <w:next w:val="Testocommento"/>
    <w:link w:val="SoggettocommentoCarattere"/>
    <w:uiPriority w:val="99"/>
    <w:semiHidden/>
    <w:unhideWhenUsed/>
    <w:rsid w:val="008235FD"/>
    <w:rPr>
      <w:b/>
      <w:bCs/>
    </w:rPr>
  </w:style>
  <w:style w:type="character" w:customStyle="1" w:styleId="SoggettocommentoCarattere">
    <w:name w:val="Soggetto commento Carattere"/>
    <w:basedOn w:val="TestocommentoCarattere"/>
    <w:link w:val="Soggettocommento"/>
    <w:uiPriority w:val="99"/>
    <w:semiHidden/>
    <w:rsid w:val="008235FD"/>
    <w:rPr>
      <w:b/>
      <w:bCs/>
      <w:sz w:val="20"/>
      <w:szCs w:val="20"/>
    </w:rPr>
  </w:style>
  <w:style w:type="paragraph" w:styleId="Testofumetto">
    <w:name w:val="Balloon Text"/>
    <w:basedOn w:val="Normale"/>
    <w:link w:val="TestofumettoCarattere"/>
    <w:uiPriority w:val="99"/>
    <w:semiHidden/>
    <w:unhideWhenUsed/>
    <w:rsid w:val="008235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5FD"/>
    <w:rPr>
      <w:rFonts w:ascii="Tahoma" w:hAnsi="Tahoma" w:cs="Tahoma"/>
      <w:sz w:val="16"/>
      <w:szCs w:val="16"/>
    </w:rPr>
  </w:style>
  <w:style w:type="paragraph" w:styleId="Intestazione">
    <w:name w:val="header"/>
    <w:basedOn w:val="Normale"/>
    <w:link w:val="IntestazioneCarattere"/>
    <w:uiPriority w:val="99"/>
    <w:unhideWhenUsed/>
    <w:rsid w:val="008235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5FD"/>
  </w:style>
  <w:style w:type="paragraph" w:styleId="Pidipagina">
    <w:name w:val="footer"/>
    <w:basedOn w:val="Normale"/>
    <w:link w:val="PidipaginaCarattere"/>
    <w:uiPriority w:val="99"/>
    <w:unhideWhenUsed/>
    <w:rsid w:val="008235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5E8"/>
    <w:pPr>
      <w:ind w:left="720"/>
      <w:contextualSpacing/>
    </w:pPr>
  </w:style>
  <w:style w:type="character" w:styleId="Rimandocommento">
    <w:name w:val="annotation reference"/>
    <w:basedOn w:val="Carpredefinitoparagrafo"/>
    <w:uiPriority w:val="99"/>
    <w:semiHidden/>
    <w:unhideWhenUsed/>
    <w:rsid w:val="008235FD"/>
    <w:rPr>
      <w:sz w:val="16"/>
      <w:szCs w:val="16"/>
    </w:rPr>
  </w:style>
  <w:style w:type="paragraph" w:styleId="Testocommento">
    <w:name w:val="annotation text"/>
    <w:basedOn w:val="Normale"/>
    <w:link w:val="TestocommentoCarattere"/>
    <w:uiPriority w:val="99"/>
    <w:semiHidden/>
    <w:unhideWhenUsed/>
    <w:rsid w:val="008235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35FD"/>
    <w:rPr>
      <w:sz w:val="20"/>
      <w:szCs w:val="20"/>
    </w:rPr>
  </w:style>
  <w:style w:type="paragraph" w:styleId="Soggettocommento">
    <w:name w:val="annotation subject"/>
    <w:basedOn w:val="Testocommento"/>
    <w:next w:val="Testocommento"/>
    <w:link w:val="SoggettocommentoCarattere"/>
    <w:uiPriority w:val="99"/>
    <w:semiHidden/>
    <w:unhideWhenUsed/>
    <w:rsid w:val="008235FD"/>
    <w:rPr>
      <w:b/>
      <w:bCs/>
    </w:rPr>
  </w:style>
  <w:style w:type="character" w:customStyle="1" w:styleId="SoggettocommentoCarattere">
    <w:name w:val="Soggetto commento Carattere"/>
    <w:basedOn w:val="TestocommentoCarattere"/>
    <w:link w:val="Soggettocommento"/>
    <w:uiPriority w:val="99"/>
    <w:semiHidden/>
    <w:rsid w:val="008235FD"/>
    <w:rPr>
      <w:b/>
      <w:bCs/>
      <w:sz w:val="20"/>
      <w:szCs w:val="20"/>
    </w:rPr>
  </w:style>
  <w:style w:type="paragraph" w:styleId="Testofumetto">
    <w:name w:val="Balloon Text"/>
    <w:basedOn w:val="Normale"/>
    <w:link w:val="TestofumettoCarattere"/>
    <w:uiPriority w:val="99"/>
    <w:semiHidden/>
    <w:unhideWhenUsed/>
    <w:rsid w:val="008235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5FD"/>
    <w:rPr>
      <w:rFonts w:ascii="Tahoma" w:hAnsi="Tahoma" w:cs="Tahoma"/>
      <w:sz w:val="16"/>
      <w:szCs w:val="16"/>
    </w:rPr>
  </w:style>
  <w:style w:type="paragraph" w:styleId="Intestazione">
    <w:name w:val="header"/>
    <w:basedOn w:val="Normale"/>
    <w:link w:val="IntestazioneCarattere"/>
    <w:uiPriority w:val="99"/>
    <w:unhideWhenUsed/>
    <w:rsid w:val="008235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5FD"/>
  </w:style>
  <w:style w:type="paragraph" w:styleId="Pidipagina">
    <w:name w:val="footer"/>
    <w:basedOn w:val="Normale"/>
    <w:link w:val="PidipaginaCarattere"/>
    <w:uiPriority w:val="99"/>
    <w:unhideWhenUsed/>
    <w:rsid w:val="008235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2113</Words>
  <Characters>12050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Caselli Anna Rita</dc:creator>
  <cp:lastModifiedBy>grazia.sgarra</cp:lastModifiedBy>
  <cp:revision>12</cp:revision>
  <cp:lastPrinted>2018-07-16T13:20:00Z</cp:lastPrinted>
  <dcterms:created xsi:type="dcterms:W3CDTF">2018-07-16T11:48:00Z</dcterms:created>
  <dcterms:modified xsi:type="dcterms:W3CDTF">2018-07-17T06:47:00Z</dcterms:modified>
</cp:coreProperties>
</file>